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39" w:rsidRPr="00B77E82" w:rsidRDefault="00281C39" w:rsidP="00281C39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565656"/>
          <w:sz w:val="28"/>
          <w:szCs w:val="28"/>
          <w:u w:val="single"/>
          <w:lang w:eastAsia="bg-BG"/>
        </w:rPr>
      </w:pPr>
      <w:r w:rsidRPr="00B77E82">
        <w:rPr>
          <w:rFonts w:eastAsia="Times New Roman" w:cs="Arial"/>
          <w:b/>
          <w:bCs/>
          <w:color w:val="565656"/>
          <w:sz w:val="28"/>
          <w:szCs w:val="28"/>
          <w:u w:val="single"/>
          <w:lang w:eastAsia="bg-BG"/>
        </w:rPr>
        <w:t>ОБЩИНС</w:t>
      </w:r>
      <w:r w:rsidR="004514AA" w:rsidRPr="00B77E82">
        <w:rPr>
          <w:rFonts w:eastAsia="Times New Roman" w:cs="Arial"/>
          <w:b/>
          <w:bCs/>
          <w:color w:val="565656"/>
          <w:sz w:val="28"/>
          <w:szCs w:val="28"/>
          <w:u w:val="single"/>
          <w:lang w:eastAsia="bg-BG"/>
        </w:rPr>
        <w:t>К</w:t>
      </w:r>
      <w:r w:rsidRPr="00B77E82">
        <w:rPr>
          <w:rFonts w:eastAsia="Times New Roman" w:cs="Arial"/>
          <w:b/>
          <w:bCs/>
          <w:color w:val="565656"/>
          <w:sz w:val="28"/>
          <w:szCs w:val="28"/>
          <w:u w:val="single"/>
          <w:lang w:eastAsia="bg-BG"/>
        </w:rPr>
        <w:t>И СЪВЕТ – ХИТРИНО, ОБЛАСТ ШУМЕН</w:t>
      </w:r>
    </w:p>
    <w:p w:rsidR="00281C39" w:rsidRPr="007B427A" w:rsidRDefault="00281C39" w:rsidP="00281C39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Cs/>
          <w:color w:val="565656"/>
          <w:sz w:val="24"/>
          <w:szCs w:val="24"/>
          <w:lang w:eastAsia="bg-BG"/>
        </w:rPr>
      </w:pPr>
    </w:p>
    <w:p w:rsidR="00F3072C" w:rsidRDefault="00F3072C" w:rsidP="00E5451D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565656"/>
          <w:sz w:val="28"/>
          <w:szCs w:val="28"/>
          <w:lang w:eastAsia="bg-BG"/>
        </w:rPr>
      </w:pPr>
      <w:r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О Т Ч Е Т</w:t>
      </w:r>
    </w:p>
    <w:p w:rsidR="00F23814" w:rsidRDefault="00E5451D" w:rsidP="00E5451D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565656"/>
          <w:sz w:val="28"/>
          <w:szCs w:val="28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 за д</w:t>
      </w:r>
      <w:r w:rsidR="00561333"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ейността на Общински съвет Хитрино</w:t>
      </w:r>
      <w:r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 и</w:t>
      </w:r>
      <w:r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br/>
        <w:t>негови</w:t>
      </w:r>
      <w:r w:rsidR="00F23814"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те комисии за периода </w:t>
      </w:r>
      <w:r w:rsidR="008045F5"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от </w:t>
      </w:r>
      <w:r w:rsidR="00B9204E"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07.1</w:t>
      </w:r>
      <w:r w:rsidR="00F23814"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1.2019</w:t>
      </w:r>
      <w:r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 г. </w:t>
      </w:r>
      <w:r w:rsidR="00F23814" w:rsidRPr="007B427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 xml:space="preserve">до </w:t>
      </w:r>
      <w:r w:rsidR="00912BBA">
        <w:rPr>
          <w:rFonts w:eastAsia="Times New Roman" w:cs="Arial"/>
          <w:b/>
          <w:bCs/>
          <w:color w:val="565656"/>
          <w:sz w:val="28"/>
          <w:szCs w:val="28"/>
          <w:lang w:eastAsia="bg-BG"/>
        </w:rPr>
        <w:t>31.12.2020 година</w:t>
      </w:r>
    </w:p>
    <w:p w:rsidR="0021139A" w:rsidRPr="007B427A" w:rsidRDefault="0021139A" w:rsidP="00E5451D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E5451D" w:rsidRDefault="00E5451D" w:rsidP="00B77E82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УВАЖАЕМИ ОБЩИНСКИ СЪВЕТНИЦИ,</w:t>
      </w:r>
    </w:p>
    <w:p w:rsidR="005A0491" w:rsidRDefault="00637CE9" w:rsidP="00637CE9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Основните приоритети в работата на Общински съвет – Хитрино през мандат</w:t>
      </w:r>
      <w:r w:rsidR="005A0491">
        <w:rPr>
          <w:rFonts w:eastAsia="Times New Roman" w:cs="Arial"/>
          <w:color w:val="565656"/>
          <w:sz w:val="24"/>
          <w:szCs w:val="24"/>
          <w:lang w:eastAsia="bg-BG"/>
        </w:rPr>
        <w:t xml:space="preserve"> 2019- 2023 година </w:t>
      </w:r>
      <w:r w:rsidR="00FC2EDF">
        <w:rPr>
          <w:rFonts w:eastAsia="Times New Roman" w:cs="Arial"/>
          <w:color w:val="565656"/>
          <w:sz w:val="24"/>
          <w:szCs w:val="24"/>
          <w:lang w:eastAsia="bg-BG"/>
        </w:rPr>
        <w:t xml:space="preserve">отново ще </w:t>
      </w:r>
      <w:r w:rsidR="005A0491">
        <w:rPr>
          <w:rFonts w:eastAsia="Times New Roman" w:cs="Arial"/>
          <w:color w:val="565656"/>
          <w:sz w:val="24"/>
          <w:szCs w:val="24"/>
          <w:lang w:eastAsia="bg-BG"/>
        </w:rPr>
        <w:t xml:space="preserve">следват Плана за развитие на община Хитрино и Програмата за управление през мандат 2019-2023 година. Общинският съвет работи за прозрачно и професионално вземане на решения в обществен интерес, в духа на разбирателството и отговорността, която </w:t>
      </w:r>
      <w:proofErr w:type="spellStart"/>
      <w:r w:rsidR="005A0491">
        <w:rPr>
          <w:rFonts w:eastAsia="Times New Roman" w:cs="Arial"/>
          <w:color w:val="565656"/>
          <w:sz w:val="24"/>
          <w:szCs w:val="24"/>
          <w:lang w:eastAsia="bg-BG"/>
        </w:rPr>
        <w:t>съветниците</w:t>
      </w:r>
      <w:proofErr w:type="spellEnd"/>
      <w:r w:rsidR="005A0491">
        <w:rPr>
          <w:rFonts w:eastAsia="Times New Roman" w:cs="Arial"/>
          <w:color w:val="565656"/>
          <w:sz w:val="24"/>
          <w:szCs w:val="24"/>
          <w:lang w:eastAsia="bg-BG"/>
        </w:rPr>
        <w:t xml:space="preserve"> носят пред своите избиратели. Благодарение на </w:t>
      </w:r>
      <w:r w:rsidR="00FC2EDF">
        <w:rPr>
          <w:rFonts w:eastAsia="Times New Roman" w:cs="Arial"/>
          <w:color w:val="565656"/>
          <w:sz w:val="24"/>
          <w:szCs w:val="24"/>
          <w:lang w:eastAsia="bg-BG"/>
        </w:rPr>
        <w:t>доброто взаимодействие между Общинския съвет</w:t>
      </w:r>
      <w:r w:rsidR="005A0491">
        <w:rPr>
          <w:rFonts w:eastAsia="Times New Roman" w:cs="Arial"/>
          <w:color w:val="565656"/>
          <w:sz w:val="24"/>
          <w:szCs w:val="24"/>
          <w:lang w:eastAsia="bg-BG"/>
        </w:rPr>
        <w:t xml:space="preserve"> и Общинската администрация се реализират много от приоритетите и се изпълняват поставените цели още в началото на мандата. </w:t>
      </w:r>
    </w:p>
    <w:p w:rsidR="00637CE9" w:rsidRPr="00637CE9" w:rsidRDefault="005A0491" w:rsidP="00637CE9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 xml:space="preserve">В състава на </w:t>
      </w:r>
      <w:proofErr w:type="spellStart"/>
      <w:r>
        <w:rPr>
          <w:rFonts w:eastAsia="Times New Roman" w:cs="Arial"/>
          <w:color w:val="565656"/>
          <w:sz w:val="24"/>
          <w:szCs w:val="24"/>
          <w:lang w:eastAsia="bg-BG"/>
        </w:rPr>
        <w:t>ОбС</w:t>
      </w:r>
      <w:proofErr w:type="spellEnd"/>
      <w:r>
        <w:rPr>
          <w:rFonts w:eastAsia="Times New Roman" w:cs="Arial"/>
          <w:color w:val="565656"/>
          <w:sz w:val="24"/>
          <w:szCs w:val="24"/>
          <w:lang w:eastAsia="bg-BG"/>
        </w:rPr>
        <w:t xml:space="preserve"> Хитрино голяма част от </w:t>
      </w:r>
      <w:proofErr w:type="spellStart"/>
      <w:r>
        <w:rPr>
          <w:rFonts w:eastAsia="Times New Roman" w:cs="Arial"/>
          <w:color w:val="565656"/>
          <w:sz w:val="24"/>
          <w:szCs w:val="24"/>
          <w:lang w:eastAsia="bg-BG"/>
        </w:rPr>
        <w:t>съветниците</w:t>
      </w:r>
      <w:proofErr w:type="spellEnd"/>
      <w:r>
        <w:rPr>
          <w:rFonts w:eastAsia="Times New Roman" w:cs="Arial"/>
          <w:color w:val="565656"/>
          <w:sz w:val="24"/>
          <w:szCs w:val="24"/>
          <w:lang w:eastAsia="bg-BG"/>
        </w:rPr>
        <w:t xml:space="preserve"> имат по два или повече мандата. Това създава възможност за приемственост в работата</w:t>
      </w:r>
      <w:r w:rsidR="00FC2EDF">
        <w:rPr>
          <w:rFonts w:eastAsia="Times New Roman" w:cs="Arial"/>
          <w:color w:val="565656"/>
          <w:sz w:val="24"/>
          <w:szCs w:val="24"/>
          <w:lang w:eastAsia="bg-BG"/>
        </w:rPr>
        <w:t xml:space="preserve"> на съвета и за определяне на</w:t>
      </w:r>
      <w:r>
        <w:rPr>
          <w:rFonts w:eastAsia="Times New Roman" w:cs="Arial"/>
          <w:color w:val="565656"/>
          <w:sz w:val="24"/>
          <w:szCs w:val="24"/>
          <w:lang w:eastAsia="bg-BG"/>
        </w:rPr>
        <w:t xml:space="preserve"> основните приоритети. Взаимодействието с </w:t>
      </w:r>
      <w:proofErr w:type="spellStart"/>
      <w:r>
        <w:rPr>
          <w:rFonts w:eastAsia="Times New Roman" w:cs="Arial"/>
          <w:color w:val="565656"/>
          <w:sz w:val="24"/>
          <w:szCs w:val="24"/>
          <w:lang w:eastAsia="bg-BG"/>
        </w:rPr>
        <w:t>ОбА</w:t>
      </w:r>
      <w:proofErr w:type="spellEnd"/>
      <w:r>
        <w:rPr>
          <w:rFonts w:eastAsia="Times New Roman" w:cs="Arial"/>
          <w:color w:val="565656"/>
          <w:sz w:val="24"/>
          <w:szCs w:val="24"/>
          <w:lang w:eastAsia="bg-BG"/>
        </w:rPr>
        <w:t xml:space="preserve"> има градивен характер в интерес на гражданите на община </w:t>
      </w:r>
      <w:r w:rsidR="002A5808">
        <w:rPr>
          <w:rFonts w:eastAsia="Times New Roman" w:cs="Arial"/>
          <w:color w:val="565656"/>
          <w:sz w:val="24"/>
          <w:szCs w:val="24"/>
          <w:lang w:eastAsia="bg-BG"/>
        </w:rPr>
        <w:t>Хитрино. Дискусиите и споровете допринасят за намиране на добрите решения и не са препятствие в изпълнение на намеренията и плановете за развитие на общината.</w:t>
      </w:r>
    </w:p>
    <w:p w:rsidR="002A5808" w:rsidRDefault="00E5451D" w:rsidP="002A5808">
      <w:pPr>
        <w:shd w:val="clear" w:color="auto" w:fill="FFFFFF"/>
        <w:spacing w:after="360" w:line="360" w:lineRule="atLeast"/>
        <w:ind w:firstLine="708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Предлагам на вашето внимание отчета за дейността на Общинския съвет и неговите комисии з</w:t>
      </w:r>
      <w:r w:rsidR="00B9204E" w:rsidRPr="007B427A">
        <w:rPr>
          <w:rFonts w:eastAsia="Times New Roman" w:cs="Arial"/>
          <w:color w:val="565656"/>
          <w:sz w:val="24"/>
          <w:szCs w:val="24"/>
          <w:lang w:eastAsia="bg-BG"/>
        </w:rPr>
        <w:t>а периода от 07.1</w:t>
      </w:r>
      <w:r w:rsidR="00F23814" w:rsidRPr="007B427A">
        <w:rPr>
          <w:rFonts w:eastAsia="Times New Roman" w:cs="Arial"/>
          <w:color w:val="565656"/>
          <w:sz w:val="24"/>
          <w:szCs w:val="24"/>
          <w:lang w:eastAsia="bg-BG"/>
        </w:rPr>
        <w:t>1.2019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 г. до</w:t>
      </w:r>
      <w:r w:rsidR="00B9204E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31.12.2020 година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, съгласно чл. 27, ал. 6 от Закона за местното самоуправление и местната администрация. Отчетът се разглежда на заседание на Общинския съвет и се разгласява на населението по реда, определен в Правилника за организацията и дейността на Общинския съвет, неговите комисии и взаимодействието му с общинска администрация</w:t>
      </w:r>
      <w:r w:rsidR="00F23814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Хитрино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E5451D" w:rsidRPr="007B427A" w:rsidRDefault="00E5451D" w:rsidP="00FC2EDF">
      <w:pPr>
        <w:shd w:val="clear" w:color="auto" w:fill="FFFFFF"/>
        <w:spacing w:after="360" w:line="360" w:lineRule="atLeast"/>
        <w:ind w:firstLine="708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През горепосоченият период Общинският съвет прове</w:t>
      </w:r>
      <w:r w:rsidR="006046D6" w:rsidRPr="007B427A">
        <w:rPr>
          <w:rFonts w:eastAsia="Times New Roman" w:cs="Arial"/>
          <w:color w:val="565656"/>
          <w:sz w:val="24"/>
          <w:szCs w:val="24"/>
          <w:lang w:eastAsia="bg-BG"/>
        </w:rPr>
        <w:t>де</w:t>
      </w:r>
      <w:r w:rsidR="00B9204E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10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редовни </w:t>
      </w:r>
      <w:r w:rsidR="00B9204E" w:rsidRPr="007B427A">
        <w:rPr>
          <w:rFonts w:eastAsia="Times New Roman" w:cs="Arial"/>
          <w:color w:val="565656"/>
          <w:sz w:val="24"/>
          <w:szCs w:val="24"/>
          <w:lang w:eastAsia="bg-BG"/>
        </w:rPr>
        <w:t>заседания, прие 113</w:t>
      </w:r>
      <w:r w:rsidR="00EB014C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броя решения.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Актовете </w:t>
      </w:r>
      <w:r w:rsidR="00CC4C8D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и решенията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на </w:t>
      </w:r>
      <w:r w:rsidR="00C0464E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Общинския съвет </w:t>
      </w:r>
      <w:r w:rsidR="00B9204E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в 7-дневен срок </w:t>
      </w:r>
      <w:r w:rsidR="00C0464E" w:rsidRPr="007B427A">
        <w:rPr>
          <w:rFonts w:eastAsia="Times New Roman" w:cs="Arial"/>
          <w:color w:val="565656"/>
          <w:sz w:val="24"/>
          <w:szCs w:val="24"/>
          <w:lang w:eastAsia="bg-BG"/>
        </w:rPr>
        <w:t>се разгласяват</w:t>
      </w:r>
      <w:r w:rsidR="00B9204E" w:rsidRPr="007B427A">
        <w:rPr>
          <w:rFonts w:eastAsia="Times New Roman" w:cs="Arial"/>
          <w:color w:val="565656"/>
          <w:sz w:val="24"/>
          <w:szCs w:val="24"/>
          <w:lang w:eastAsia="bg-BG"/>
        </w:rPr>
        <w:t>,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качват</w:t>
      </w:r>
      <w:r w:rsidR="00B9204E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се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на интернет-страница на общината</w:t>
      </w:r>
      <w:r w:rsidR="00356DB0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и във вътрешната папка „наредби”, </w:t>
      </w:r>
      <w:r w:rsidR="00896ADE" w:rsidRPr="007B427A">
        <w:rPr>
          <w:rFonts w:eastAsia="Times New Roman" w:cs="Arial"/>
          <w:color w:val="565656"/>
          <w:sz w:val="24"/>
          <w:szCs w:val="24"/>
          <w:lang w:eastAsia="bg-BG"/>
        </w:rPr>
        <w:t>ко</w:t>
      </w:r>
      <w:r w:rsidR="00EB014C" w:rsidRPr="007B427A">
        <w:rPr>
          <w:rFonts w:eastAsia="Times New Roman" w:cs="Arial"/>
          <w:color w:val="565656"/>
          <w:sz w:val="24"/>
          <w:szCs w:val="24"/>
          <w:lang w:eastAsia="bg-BG"/>
        </w:rPr>
        <w:t>я</w:t>
      </w:r>
      <w:r w:rsidR="00896ADE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то се ползва от всички </w:t>
      </w:r>
      <w:r w:rsidR="005172C3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служители при Община </w:t>
      </w:r>
      <w:r w:rsidR="00356DB0" w:rsidRPr="007B427A">
        <w:rPr>
          <w:rFonts w:eastAsia="Times New Roman" w:cs="Arial"/>
          <w:color w:val="565656"/>
          <w:sz w:val="24"/>
          <w:szCs w:val="24"/>
          <w:lang w:eastAsia="bg-BG"/>
        </w:rPr>
        <w:t>Хитрино.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В </w:t>
      </w:r>
      <w:r w:rsidR="00896ADE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седем дневен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срок</w:t>
      </w:r>
      <w:r w:rsidR="00896ADE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от провеждане на заседанието протоколите и приложенията към него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се изпращат на кмета на общината, на областния управител и в Районна прокуратура. </w:t>
      </w:r>
    </w:p>
    <w:p w:rsidR="00E5451D" w:rsidRPr="007B427A" w:rsidRDefault="00E5451D" w:rsidP="002A5808">
      <w:pPr>
        <w:shd w:val="clear" w:color="auto" w:fill="FFFFFF"/>
        <w:spacing w:after="360" w:line="360" w:lineRule="atLeast"/>
        <w:contextualSpacing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          ДЕЙНОСТ НА КО</w:t>
      </w:r>
      <w:r w:rsidR="00C0464E"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МИСИИТЕ КЪМ ОБЩИНСКИ СЪВЕТ ХИТРИНО</w:t>
      </w: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Pr="007B427A" w:rsidRDefault="00E5451D" w:rsidP="002A5808">
      <w:pPr>
        <w:shd w:val="clear" w:color="auto" w:fill="FFFFFF"/>
        <w:spacing w:after="360" w:line="360" w:lineRule="atLeast"/>
        <w:ind w:firstLine="708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Постоянните комисии обсъждат постъпилите докладни записки задълбочено, като заседанията на комисиите са открити. На тях присъстват </w:t>
      </w:r>
      <w:r w:rsidR="00EB014C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и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представители на общинска ад</w:t>
      </w:r>
      <w:r w:rsidR="00C0464E" w:rsidRPr="007B427A">
        <w:rPr>
          <w:rFonts w:eastAsia="Times New Roman" w:cs="Arial"/>
          <w:color w:val="565656"/>
          <w:sz w:val="24"/>
          <w:szCs w:val="24"/>
          <w:lang w:eastAsia="bg-BG"/>
        </w:rPr>
        <w:t>министрация от съответния ресор.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През отчетният период постоянните комисии са провели заседания както следва:</w:t>
      </w:r>
    </w:p>
    <w:tbl>
      <w:tblPr>
        <w:tblStyle w:val="a5"/>
        <w:tblW w:w="0" w:type="auto"/>
        <w:tblLook w:val="04A0"/>
      </w:tblPr>
      <w:tblGrid>
        <w:gridCol w:w="534"/>
        <w:gridCol w:w="6095"/>
        <w:gridCol w:w="2583"/>
      </w:tblGrid>
      <w:tr w:rsidR="00C0464E" w:rsidRPr="007B427A" w:rsidTr="00FA4911">
        <w:tc>
          <w:tcPr>
            <w:tcW w:w="534" w:type="dxa"/>
          </w:tcPr>
          <w:p w:rsidR="00C0464E" w:rsidRPr="007B427A" w:rsidRDefault="00C0464E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095" w:type="dxa"/>
          </w:tcPr>
          <w:p w:rsidR="00C0464E" w:rsidRPr="007B427A" w:rsidRDefault="00C0464E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ПОСТОЯННА КОМИСИЯ</w:t>
            </w:r>
          </w:p>
        </w:tc>
        <w:tc>
          <w:tcPr>
            <w:tcW w:w="2583" w:type="dxa"/>
          </w:tcPr>
          <w:p w:rsidR="00C0464E" w:rsidRPr="007B427A" w:rsidRDefault="00C0464E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БРОЙ ЗАСЕДАНИЯ</w:t>
            </w:r>
          </w:p>
        </w:tc>
      </w:tr>
      <w:tr w:rsidR="006207FC" w:rsidRPr="007B427A" w:rsidTr="00FA4911">
        <w:tc>
          <w:tcPr>
            <w:tcW w:w="534" w:type="dxa"/>
          </w:tcPr>
          <w:p w:rsidR="006207FC" w:rsidRPr="007B427A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095" w:type="dxa"/>
          </w:tcPr>
          <w:p w:rsidR="006207FC" w:rsidRPr="007B427A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 xml:space="preserve">Комисия по бюджет, финанси, икономика,, </w:t>
            </w: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lastRenderedPageBreak/>
              <w:t>инвестиционна политика и нормативна уредба</w:t>
            </w:r>
          </w:p>
        </w:tc>
        <w:tc>
          <w:tcPr>
            <w:tcW w:w="2583" w:type="dxa"/>
          </w:tcPr>
          <w:p w:rsidR="006207FC" w:rsidRPr="007B427A" w:rsidRDefault="00F11997" w:rsidP="00555241">
            <w:pPr>
              <w:spacing w:after="360" w:line="360" w:lineRule="atLeast"/>
              <w:contextualSpacing/>
              <w:jc w:val="center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lastRenderedPageBreak/>
              <w:t>7</w:t>
            </w:r>
          </w:p>
        </w:tc>
      </w:tr>
      <w:tr w:rsidR="006207FC" w:rsidRPr="007B427A" w:rsidTr="00FA4911">
        <w:trPr>
          <w:trHeight w:val="1133"/>
        </w:trPr>
        <w:tc>
          <w:tcPr>
            <w:tcW w:w="534" w:type="dxa"/>
          </w:tcPr>
          <w:p w:rsidR="006207FC" w:rsidRPr="007B427A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lastRenderedPageBreak/>
              <w:t>2.</w:t>
            </w:r>
          </w:p>
        </w:tc>
        <w:tc>
          <w:tcPr>
            <w:tcW w:w="6095" w:type="dxa"/>
          </w:tcPr>
          <w:p w:rsidR="006207FC" w:rsidRPr="007B427A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Комисия по устройство на територията, общинска собственост, пътна и селищна мрежа, околна среда и благоустрояване</w:t>
            </w:r>
          </w:p>
        </w:tc>
        <w:tc>
          <w:tcPr>
            <w:tcW w:w="2583" w:type="dxa"/>
          </w:tcPr>
          <w:p w:rsidR="006207FC" w:rsidRPr="007B427A" w:rsidRDefault="00F11997" w:rsidP="00555241">
            <w:pPr>
              <w:spacing w:after="360" w:line="360" w:lineRule="atLeast"/>
              <w:contextualSpacing/>
              <w:jc w:val="center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2</w:t>
            </w:r>
          </w:p>
        </w:tc>
      </w:tr>
      <w:tr w:rsidR="006207FC" w:rsidRPr="007B427A" w:rsidTr="00FA4911">
        <w:trPr>
          <w:trHeight w:val="813"/>
        </w:trPr>
        <w:tc>
          <w:tcPr>
            <w:tcW w:w="534" w:type="dxa"/>
          </w:tcPr>
          <w:p w:rsidR="006207FC" w:rsidRPr="007B427A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095" w:type="dxa"/>
          </w:tcPr>
          <w:p w:rsidR="006207FC" w:rsidRPr="007B427A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Комисия по образование, култура, спорт, здравеопазване и социална политика</w:t>
            </w:r>
          </w:p>
        </w:tc>
        <w:tc>
          <w:tcPr>
            <w:tcW w:w="2583" w:type="dxa"/>
          </w:tcPr>
          <w:p w:rsidR="006207FC" w:rsidRPr="007B427A" w:rsidRDefault="00F11997" w:rsidP="00555241">
            <w:pPr>
              <w:spacing w:after="360" w:line="360" w:lineRule="atLeast"/>
              <w:contextualSpacing/>
              <w:jc w:val="center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2</w:t>
            </w:r>
          </w:p>
        </w:tc>
      </w:tr>
      <w:tr w:rsidR="006207FC" w:rsidRPr="007B427A" w:rsidTr="00FA4911">
        <w:trPr>
          <w:trHeight w:val="813"/>
        </w:trPr>
        <w:tc>
          <w:tcPr>
            <w:tcW w:w="534" w:type="dxa"/>
          </w:tcPr>
          <w:p w:rsidR="006207FC" w:rsidRPr="007B427A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b/>
                <w:color w:val="565656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095" w:type="dxa"/>
          </w:tcPr>
          <w:p w:rsidR="006207FC" w:rsidRPr="007B427A" w:rsidRDefault="006207FC" w:rsidP="00E5451D">
            <w:pPr>
              <w:spacing w:after="360" w:line="360" w:lineRule="atLeast"/>
              <w:contextualSpacing/>
              <w:jc w:val="both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Комисия за извършване на проверка за установяване на конфликт на интереси.</w:t>
            </w:r>
          </w:p>
        </w:tc>
        <w:tc>
          <w:tcPr>
            <w:tcW w:w="2583" w:type="dxa"/>
          </w:tcPr>
          <w:p w:rsidR="006207FC" w:rsidRPr="007B427A" w:rsidRDefault="00F11997" w:rsidP="00555241">
            <w:pPr>
              <w:spacing w:after="360" w:line="360" w:lineRule="atLeast"/>
              <w:contextualSpacing/>
              <w:jc w:val="center"/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</w:pPr>
            <w:r w:rsidRPr="007B427A">
              <w:rPr>
                <w:rFonts w:eastAsia="Times New Roman" w:cs="Arial"/>
                <w:color w:val="565656"/>
                <w:sz w:val="24"/>
                <w:szCs w:val="24"/>
                <w:lang w:eastAsia="bg-BG"/>
              </w:rPr>
              <w:t>2</w:t>
            </w:r>
          </w:p>
        </w:tc>
      </w:tr>
    </w:tbl>
    <w:p w:rsidR="009051EC" w:rsidRDefault="009051EC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Избрана беше Временна комисия за изработване на проект на Правилник за организацията и дейността на Общински съвет Хитрино, неговите комисии и взаимодействието му с Общинската администрация при Общински съвет Хитрино. </w:t>
      </w:r>
      <w:r w:rsidR="008912E3">
        <w:rPr>
          <w:rFonts w:eastAsia="Times New Roman" w:cs="Arial"/>
          <w:color w:val="565656"/>
          <w:sz w:val="24"/>
          <w:szCs w:val="24"/>
          <w:lang w:eastAsia="bg-BG"/>
        </w:rPr>
        <w:t>Същата п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роведе две заседания.</w:t>
      </w:r>
    </w:p>
    <w:p w:rsidR="00CD3B2E" w:rsidRPr="007B427A" w:rsidRDefault="008912E3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Общински съвет Хитрино а</w:t>
      </w:r>
      <w:r w:rsidR="00CD3B2E">
        <w:rPr>
          <w:rFonts w:eastAsia="Times New Roman" w:cs="Arial"/>
          <w:color w:val="565656"/>
          <w:sz w:val="24"/>
          <w:szCs w:val="24"/>
          <w:lang w:eastAsia="bg-BG"/>
        </w:rPr>
        <w:t>ктуализира</w:t>
      </w:r>
      <w:r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CD3B2E">
        <w:rPr>
          <w:rFonts w:eastAsia="Times New Roman" w:cs="Arial"/>
          <w:color w:val="565656"/>
          <w:sz w:val="24"/>
          <w:szCs w:val="24"/>
          <w:lang w:eastAsia="bg-BG"/>
        </w:rPr>
        <w:t xml:space="preserve"> състава на Наблюдателната комисия при Общински съвет Хитрино, приет с Решение № 67 от 24.08.2018 година от Общински съвет Хитрино. </w:t>
      </w:r>
    </w:p>
    <w:p w:rsidR="00E5451D" w:rsidRPr="007B427A" w:rsidRDefault="00E5451D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От посочени</w:t>
      </w:r>
      <w:r w:rsidR="00555241" w:rsidRPr="007B427A">
        <w:rPr>
          <w:rFonts w:eastAsia="Times New Roman" w:cs="Arial"/>
          <w:color w:val="565656"/>
          <w:sz w:val="24"/>
          <w:szCs w:val="24"/>
          <w:lang w:eastAsia="bg-BG"/>
        </w:rPr>
        <w:t>те в таблицата заседания ням</w:t>
      </w:r>
      <w:r w:rsidR="00F23814" w:rsidRPr="007B427A">
        <w:rPr>
          <w:rFonts w:eastAsia="Times New Roman" w:cs="Arial"/>
          <w:color w:val="565656"/>
          <w:sz w:val="24"/>
          <w:szCs w:val="24"/>
          <w:lang w:eastAsia="bg-BG"/>
        </w:rPr>
        <w:t>а проведени съвместни заседания</w:t>
      </w:r>
      <w:r w:rsidR="00555241" w:rsidRPr="007B427A">
        <w:rPr>
          <w:rFonts w:eastAsia="Times New Roman" w:cs="Arial"/>
          <w:color w:val="565656"/>
          <w:sz w:val="24"/>
          <w:szCs w:val="24"/>
          <w:lang w:eastAsia="bg-BG"/>
        </w:rPr>
        <w:t>.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F23814" w:rsidRPr="007B427A">
        <w:rPr>
          <w:rFonts w:eastAsia="Times New Roman" w:cs="Arial"/>
          <w:color w:val="565656"/>
          <w:sz w:val="24"/>
          <w:szCs w:val="24"/>
          <w:lang w:eastAsia="bg-BG"/>
        </w:rPr>
        <w:t>Няма непроведени заседания</w:t>
      </w:r>
      <w:r w:rsidR="00555241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поради липса на кворум.</w:t>
      </w:r>
    </w:p>
    <w:p w:rsidR="00E5451D" w:rsidRPr="007B427A" w:rsidRDefault="00EB014C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Постоянните комисии приемат</w:t>
      </w:r>
      <w:r w:rsidR="00E5451D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проекто</w:t>
      </w:r>
      <w:r w:rsidR="00E5451D" w:rsidRPr="007B427A">
        <w:rPr>
          <w:rFonts w:eastAsia="Times New Roman" w:cs="Arial"/>
          <w:color w:val="565656"/>
          <w:sz w:val="24"/>
          <w:szCs w:val="24"/>
          <w:lang w:eastAsia="bg-BG"/>
        </w:rPr>
        <w:t>реше</w:t>
      </w:r>
      <w:r w:rsidR="000C4164" w:rsidRPr="007B427A">
        <w:rPr>
          <w:rFonts w:eastAsia="Times New Roman" w:cs="Arial"/>
          <w:color w:val="565656"/>
          <w:sz w:val="24"/>
          <w:szCs w:val="24"/>
          <w:lang w:eastAsia="bg-BG"/>
        </w:rPr>
        <w:t>ния по предоставените им докладни записки, съдържащи предложения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за решения</w:t>
      </w:r>
      <w:r w:rsidR="00E5451D" w:rsidRPr="007B427A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E5451D" w:rsidRDefault="00F11997" w:rsidP="00F23814">
      <w:pPr>
        <w:shd w:val="clear" w:color="auto" w:fill="FFFFFF"/>
        <w:spacing w:after="360" w:line="360" w:lineRule="atLeast"/>
        <w:ind w:firstLine="709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През отчетния период</w:t>
      </w:r>
      <w:r w:rsidR="005F1859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Общинският съвет е прие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л 11</w:t>
      </w:r>
      <w:r w:rsidR="009933E9" w:rsidRPr="007B427A">
        <w:rPr>
          <w:rFonts w:eastAsia="Times New Roman" w:cs="Arial"/>
          <w:color w:val="565656"/>
          <w:sz w:val="24"/>
          <w:szCs w:val="24"/>
          <w:lang w:eastAsia="bg-BG"/>
        </w:rPr>
        <w:t>3</w:t>
      </w:r>
      <w:r w:rsidR="00E5451D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решения</w:t>
      </w:r>
      <w:r w:rsidR="003D13D2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. Приетите решения от </w:t>
      </w:r>
      <w:r w:rsidR="009933E9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Общински съвет Хитрино </w:t>
      </w:r>
      <w:r w:rsidR="00E5451D" w:rsidRPr="007B427A">
        <w:rPr>
          <w:rFonts w:eastAsia="Times New Roman" w:cs="Arial"/>
          <w:color w:val="565656"/>
          <w:sz w:val="24"/>
          <w:szCs w:val="24"/>
          <w:lang w:eastAsia="bg-BG"/>
        </w:rPr>
        <w:t>могат да се класифицират по следния начин:</w:t>
      </w:r>
    </w:p>
    <w:p w:rsidR="00142CE3" w:rsidRPr="007B427A" w:rsidRDefault="00142CE3" w:rsidP="002A5808">
      <w:pPr>
        <w:shd w:val="clear" w:color="auto" w:fill="FFFFFF"/>
        <w:spacing w:after="360" w:line="360" w:lineRule="atLeast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E5451D" w:rsidRPr="007B427A" w:rsidRDefault="00E5451D" w:rsidP="00142CE3">
      <w:pPr>
        <w:shd w:val="clear" w:color="auto" w:fill="FFFFFF"/>
        <w:spacing w:after="360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ПРИЕТИ НАРЕДБИ И ИЗМЕНЕНИЯ В НАРЕДБИ</w:t>
      </w:r>
      <w:r w:rsidR="00584239"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, ПЛАНОВЕ</w:t>
      </w:r>
      <w:r w:rsidR="00D93A4C"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, ПРОГРАМИ, ПРАВИЛА</w:t>
      </w:r>
      <w:r w:rsidR="00BF4684"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, ПРАВИЛНИЦИ</w:t>
      </w:r>
      <w:r w:rsidR="00584239"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 xml:space="preserve"> И ДРУГИ НОРМАТИВНИ ДОКУМЕНТИ</w:t>
      </w: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Pr="007B427A" w:rsidRDefault="00BF4684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Правилник за организацията и дейността на Общински съвет Хитрино, неговите комисии и взаимодействието му с общинската администрация</w:t>
      </w:r>
      <w:r w:rsidR="00E5451D" w:rsidRPr="007B427A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BF4684" w:rsidRPr="007B427A" w:rsidRDefault="00BF4684" w:rsidP="00BF4684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Наредба за насърчаване на инвестиции с общинско значение в община Хитрино и издаване на сертификат клас В;</w:t>
      </w:r>
    </w:p>
    <w:p w:rsidR="00BF4684" w:rsidRPr="007B427A" w:rsidRDefault="00BF4684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Изменение и допълнение на Раздел </w:t>
      </w:r>
      <w:r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 xml:space="preserve">I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„Такса битови отпадъци” от Наредбата за определяне на местните такси и цени на услуги на територията на община Хитрино;</w:t>
      </w:r>
    </w:p>
    <w:p w:rsidR="00BF4684" w:rsidRPr="007B427A" w:rsidRDefault="00077078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Пла</w:t>
      </w:r>
      <w:r w:rsidR="00BF4684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н-сметка за определяне на разходите за дейностите по събирането, транспортирането и третирането в депа или други съоръжения за обезвреждането на битовите отпадъци, за </w:t>
      </w:r>
      <w:proofErr w:type="spellStart"/>
      <w:r w:rsidR="00BF4684" w:rsidRPr="007B427A">
        <w:rPr>
          <w:rFonts w:eastAsia="Times New Roman" w:cs="Arial"/>
          <w:color w:val="565656"/>
          <w:sz w:val="24"/>
          <w:szCs w:val="24"/>
          <w:lang w:eastAsia="bg-BG"/>
        </w:rPr>
        <w:t>обезпеченията</w:t>
      </w:r>
      <w:proofErr w:type="spellEnd"/>
      <w:r w:rsidR="00BF4684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по чл.60 и отчисленията по чл.64 от ЗУО, както и за поддържане на чистотата на територията на община Хитрино за 2020 година.</w:t>
      </w:r>
    </w:p>
    <w:p w:rsidR="00BF4684" w:rsidRPr="007B427A" w:rsidRDefault="00BF4684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Отмяна на Наредбата за пожарна безопасност и спасяване на територията на община Хитрино.</w:t>
      </w:r>
    </w:p>
    <w:p w:rsidR="00077078" w:rsidRPr="007B427A" w:rsidRDefault="00077078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lastRenderedPageBreak/>
        <w:t>Изменение и допълнение на Наредбата за определяне на местните данъци на територията на община Хитрино.</w:t>
      </w:r>
    </w:p>
    <w:p w:rsidR="00077078" w:rsidRPr="007B427A" w:rsidRDefault="00077078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Изменение на Наредбата за провеждане търгове и публично оповестени конкурси за предоставяне под наем и разпореждане с общинско имущество.</w:t>
      </w:r>
    </w:p>
    <w:p w:rsidR="00077078" w:rsidRPr="007B427A" w:rsidRDefault="00077078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Наредба за обема на животновъдната дейност и местата за отглеждане на селскостопанските животни на територията на община Хитрино.</w:t>
      </w:r>
    </w:p>
    <w:p w:rsidR="00077078" w:rsidRPr="007B427A" w:rsidRDefault="00077078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Правилник за организацията и дейността на Общинската комисия по безопасност на движението по пътищата при община Хитрино.</w:t>
      </w:r>
    </w:p>
    <w:p w:rsidR="00077078" w:rsidRPr="007B427A" w:rsidRDefault="00077078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Програма за енергийна ефективност</w:t>
      </w:r>
      <w:r w:rsidR="009051EC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на община Хитрино за периода 2021 – 2031 година.</w:t>
      </w:r>
    </w:p>
    <w:p w:rsidR="009051EC" w:rsidRPr="007B427A" w:rsidRDefault="009051E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Стратегия за управлението на общинската собственост в община Хитрино за периода 2019 – 2023 година.</w:t>
      </w:r>
    </w:p>
    <w:p w:rsidR="009051EC" w:rsidRPr="007B427A" w:rsidRDefault="009051E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Програма за управление и разпореждане с имоти- общинска собственост за 2020 година.</w:t>
      </w:r>
    </w:p>
    <w:p w:rsidR="007B1FB7" w:rsidRPr="007B427A" w:rsidRDefault="007B1FB7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Краткосрочна програма на община Хитрино за насърчаване използването на енергия от 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възобновяеми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източници и 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биогорива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, с период на действие 2020 – 2022 година.</w:t>
      </w:r>
    </w:p>
    <w:p w:rsidR="009051EC" w:rsidRPr="007B427A" w:rsidRDefault="009051E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План за 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младежта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за 2020 година.</w:t>
      </w:r>
    </w:p>
    <w:p w:rsidR="009051EC" w:rsidRPr="007B427A" w:rsidRDefault="009051E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Спортен календар на община Хитрино за 2020 година.</w:t>
      </w:r>
    </w:p>
    <w:p w:rsidR="009051EC" w:rsidRPr="007B427A" w:rsidRDefault="009051E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Културен календар на община Хитрино за 2020 година.</w:t>
      </w:r>
    </w:p>
    <w:p w:rsidR="009051EC" w:rsidRPr="007B427A" w:rsidRDefault="009051E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Програма за развитие на читалищната дейност в община Хитрино за 2020 година.</w:t>
      </w:r>
    </w:p>
    <w:p w:rsidR="009051EC" w:rsidRPr="007B427A" w:rsidRDefault="009051EC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План за действие на общинските концесии в община Хитрино.</w:t>
      </w:r>
    </w:p>
    <w:p w:rsidR="007B1FB7" w:rsidRPr="007B427A" w:rsidRDefault="007B1FB7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Програма за управление на община Хитрино за мандат 2019-2023 година.</w:t>
      </w:r>
    </w:p>
    <w:p w:rsidR="007B1FB7" w:rsidRPr="007B427A" w:rsidRDefault="007B1FB7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Програма за закрила на детето в община Хитрино през 2020 година.</w:t>
      </w:r>
    </w:p>
    <w:p w:rsidR="00AE0552" w:rsidRPr="007B427A" w:rsidRDefault="00AE0552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Програма за овладяване популацията на безстопанствените кучета на територията на община Хитрино 2020 – 2025 година.</w:t>
      </w:r>
    </w:p>
    <w:p w:rsidR="007B1FB7" w:rsidRPr="007B427A" w:rsidRDefault="007B1FB7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Стратегия за подкрепа за личностно развитие на децата и учениците в община Хитрино </w:t>
      </w:r>
      <w:r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(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2020-2021 г.</w:t>
      </w:r>
      <w:r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)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7B1FB7" w:rsidRPr="007B427A" w:rsidRDefault="007B1FB7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Доклад за 2019 година за наблюдение на изпълнението на Общински план за развитие на община Хитрино за периода 2014 – 2020 година.</w:t>
      </w:r>
    </w:p>
    <w:p w:rsidR="007B1FB7" w:rsidRPr="007B427A" w:rsidRDefault="007B1FB7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Актуализиран документ </w:t>
      </w:r>
      <w:r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(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2018-2020 г.</w:t>
      </w:r>
      <w:r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)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за изпълнение на Общинския план за развитие на община Хитрино </w:t>
      </w:r>
      <w:r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(</w:t>
      </w:r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>2014-2020 г.</w:t>
      </w:r>
      <w:r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)</w:t>
      </w:r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AE0552" w:rsidRPr="007B427A" w:rsidRDefault="00AE0552" w:rsidP="00D93A4C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Структура</w:t>
      </w:r>
      <w:r w:rsidR="00CD3B2E">
        <w:rPr>
          <w:rFonts w:eastAsia="Times New Roman" w:cs="Arial"/>
          <w:color w:val="565656"/>
          <w:sz w:val="24"/>
          <w:szCs w:val="24"/>
          <w:lang w:eastAsia="bg-BG"/>
        </w:rPr>
        <w:t xml:space="preserve"> на </w:t>
      </w:r>
      <w:proofErr w:type="spellStart"/>
      <w:r w:rsidR="00CD3B2E">
        <w:rPr>
          <w:rFonts w:eastAsia="Times New Roman" w:cs="Arial"/>
          <w:color w:val="565656"/>
          <w:sz w:val="24"/>
          <w:szCs w:val="24"/>
          <w:lang w:eastAsia="bg-BG"/>
        </w:rPr>
        <w:t>ОбА</w:t>
      </w:r>
      <w:proofErr w:type="spellEnd"/>
      <w:r w:rsidR="00CD3B2E">
        <w:rPr>
          <w:rFonts w:eastAsia="Times New Roman" w:cs="Arial"/>
          <w:color w:val="565656"/>
          <w:sz w:val="24"/>
          <w:szCs w:val="24"/>
          <w:lang w:eastAsia="bg-BG"/>
        </w:rPr>
        <w:t xml:space="preserve"> Хитрино.</w:t>
      </w:r>
    </w:p>
    <w:p w:rsidR="00142CE3" w:rsidRPr="007B427A" w:rsidRDefault="00142CE3" w:rsidP="00142CE3">
      <w:pPr>
        <w:pStyle w:val="a6"/>
        <w:jc w:val="both"/>
        <w:rPr>
          <w:rFonts w:cs="Arial"/>
          <w:sz w:val="24"/>
          <w:szCs w:val="24"/>
        </w:rPr>
      </w:pPr>
    </w:p>
    <w:p w:rsidR="00E710AA" w:rsidRPr="007B427A" w:rsidRDefault="00E710AA" w:rsidP="00E710AA">
      <w:pPr>
        <w:pStyle w:val="a6"/>
        <w:jc w:val="both"/>
        <w:rPr>
          <w:rFonts w:cs="Arial"/>
          <w:b/>
          <w:sz w:val="24"/>
          <w:szCs w:val="24"/>
        </w:rPr>
      </w:pPr>
      <w:r w:rsidRPr="007B427A">
        <w:rPr>
          <w:rFonts w:cs="Arial"/>
          <w:b/>
          <w:sz w:val="24"/>
          <w:szCs w:val="24"/>
        </w:rPr>
        <w:t>СОЦИАЛНИ ДЕЙНОСТИ:</w:t>
      </w:r>
    </w:p>
    <w:p w:rsidR="00E710AA" w:rsidRPr="00912BBA" w:rsidRDefault="00E710AA" w:rsidP="00E710AA">
      <w:pPr>
        <w:pStyle w:val="a6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912BBA">
        <w:rPr>
          <w:rFonts w:cs="Arial"/>
          <w:sz w:val="24"/>
          <w:szCs w:val="24"/>
        </w:rPr>
        <w:t>отпускане на еднокра</w:t>
      </w:r>
      <w:r w:rsidR="00CD3B2E" w:rsidRPr="00912BBA">
        <w:rPr>
          <w:rFonts w:cs="Arial"/>
          <w:sz w:val="24"/>
          <w:szCs w:val="24"/>
        </w:rPr>
        <w:t xml:space="preserve">тна финансова помощ на Хасан Сабри </w:t>
      </w:r>
      <w:proofErr w:type="spellStart"/>
      <w:r w:rsidR="00CD3B2E" w:rsidRPr="00912BBA">
        <w:rPr>
          <w:rFonts w:cs="Arial"/>
          <w:sz w:val="24"/>
          <w:szCs w:val="24"/>
        </w:rPr>
        <w:t>Калтак</w:t>
      </w:r>
      <w:proofErr w:type="spellEnd"/>
      <w:r w:rsidR="00CD3B2E" w:rsidRPr="00912BBA">
        <w:rPr>
          <w:rFonts w:cs="Arial"/>
          <w:sz w:val="24"/>
          <w:szCs w:val="24"/>
        </w:rPr>
        <w:t xml:space="preserve">  и на Тюркян Хюсеин </w:t>
      </w:r>
      <w:proofErr w:type="spellStart"/>
      <w:r w:rsidR="00CD3B2E" w:rsidRPr="00912BBA">
        <w:rPr>
          <w:rFonts w:cs="Arial"/>
          <w:sz w:val="24"/>
          <w:szCs w:val="24"/>
        </w:rPr>
        <w:t>Руфи</w:t>
      </w:r>
      <w:proofErr w:type="spellEnd"/>
      <w:r w:rsidR="00CD3B2E" w:rsidRPr="00912BBA">
        <w:rPr>
          <w:rFonts w:cs="Arial"/>
          <w:sz w:val="24"/>
          <w:szCs w:val="24"/>
        </w:rPr>
        <w:t>, от село Близнаци, община Хитрино, област Шумен.</w:t>
      </w:r>
    </w:p>
    <w:p w:rsidR="00EC15B5" w:rsidRPr="00EC15B5" w:rsidRDefault="00EC15B5" w:rsidP="00EC15B5">
      <w:pPr>
        <w:pStyle w:val="a6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EC15B5">
        <w:rPr>
          <w:rFonts w:cs="Arial"/>
          <w:sz w:val="24"/>
          <w:szCs w:val="24"/>
        </w:rPr>
        <w:t xml:space="preserve">отпускане на еднократна финансова помощ на Сали </w:t>
      </w:r>
      <w:proofErr w:type="spellStart"/>
      <w:r w:rsidRPr="00EC15B5">
        <w:rPr>
          <w:rFonts w:cs="Arial"/>
          <w:sz w:val="24"/>
          <w:szCs w:val="24"/>
        </w:rPr>
        <w:t>Тефиков</w:t>
      </w:r>
      <w:proofErr w:type="spellEnd"/>
      <w:r w:rsidRPr="00EC15B5">
        <w:rPr>
          <w:rFonts w:cs="Arial"/>
          <w:sz w:val="24"/>
          <w:szCs w:val="24"/>
        </w:rPr>
        <w:t xml:space="preserve"> Салиев, жител на с. Каменяк, общ.Хитрино, ул."Ален мак"14.</w:t>
      </w:r>
    </w:p>
    <w:p w:rsidR="00EC15B5" w:rsidRPr="00EC15B5" w:rsidRDefault="00EC15B5" w:rsidP="00EC15B5">
      <w:pPr>
        <w:pStyle w:val="a6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EC15B5">
        <w:rPr>
          <w:rFonts w:cs="Arial"/>
          <w:sz w:val="24"/>
          <w:szCs w:val="24"/>
        </w:rPr>
        <w:t>отпускане на еднократна финансова помощ на Мехмед Алиосман Мехмед, жител на с. Каменяк, общ.Хитрино, ул."Ален мак"11.</w:t>
      </w:r>
    </w:p>
    <w:p w:rsidR="00EC15B5" w:rsidRPr="00EC15B5" w:rsidRDefault="00EC15B5" w:rsidP="00EC15B5">
      <w:pPr>
        <w:pStyle w:val="a6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EC15B5">
        <w:rPr>
          <w:rFonts w:ascii="Calibri" w:hAnsi="Calibri" w:cs="Arial"/>
          <w:sz w:val="24"/>
          <w:szCs w:val="24"/>
        </w:rPr>
        <w:t>Опрощаване на дължимата наемна цена за периода на извънредното положение във връзка с усложнената епидемична обстановка на физически и юридически лица-наематели или ползватели, които са ограничили или преустановили дейността си в следствие на мерките и ограниченията, наложени по време на извънредното положение.</w:t>
      </w:r>
    </w:p>
    <w:p w:rsidR="00EC15B5" w:rsidRPr="00EC15B5" w:rsidRDefault="00EC15B5" w:rsidP="00EC15B5">
      <w:pPr>
        <w:pStyle w:val="a6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EC15B5">
        <w:rPr>
          <w:rFonts w:ascii="Calibri" w:hAnsi="Calibri" w:cs="Arial"/>
          <w:sz w:val="24"/>
          <w:szCs w:val="24"/>
        </w:rPr>
        <w:t xml:space="preserve">Отпускане на временен безлихвен заем за авансово финансиране на плащания по проект BG05M9OP001-2.101-0106 „ </w:t>
      </w:r>
      <w:proofErr w:type="spellStart"/>
      <w:r w:rsidRPr="00EC15B5">
        <w:rPr>
          <w:rFonts w:ascii="Calibri" w:hAnsi="Calibri" w:cs="Arial"/>
          <w:sz w:val="24"/>
          <w:szCs w:val="24"/>
        </w:rPr>
        <w:t>Патронажна</w:t>
      </w:r>
      <w:proofErr w:type="spellEnd"/>
      <w:r w:rsidRPr="00EC15B5"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в община Хитрино” по процедура чрез директно предоставяне на безвъзмездна финансова помощ.</w:t>
      </w:r>
    </w:p>
    <w:p w:rsidR="00EC15B5" w:rsidRPr="00EC15B5" w:rsidRDefault="00EC15B5" w:rsidP="00EC15B5">
      <w:pPr>
        <w:pStyle w:val="a6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</w:t>
      </w:r>
      <w:r w:rsidRPr="00EC15B5">
        <w:rPr>
          <w:rFonts w:ascii="Calibri" w:hAnsi="Calibri" w:cs="Arial"/>
          <w:sz w:val="24"/>
          <w:szCs w:val="24"/>
        </w:rPr>
        <w:t xml:space="preserve">прощаване на дължима наемна цена за периода на извънредното положение и два месеца след неговата отмяна във връзка със световната пандемия на </w:t>
      </w:r>
      <w:r w:rsidRPr="00EC15B5">
        <w:rPr>
          <w:rFonts w:ascii="Calibri" w:hAnsi="Calibri" w:cs="Arial"/>
          <w:sz w:val="24"/>
          <w:szCs w:val="24"/>
          <w:lang w:val="en-US"/>
        </w:rPr>
        <w:t xml:space="preserve">COVID-19 </w:t>
      </w:r>
      <w:r w:rsidRPr="00EC15B5">
        <w:rPr>
          <w:rFonts w:ascii="Calibri" w:hAnsi="Calibri" w:cs="Arial"/>
          <w:sz w:val="24"/>
          <w:szCs w:val="24"/>
        </w:rPr>
        <w:t>на физически и юридически лица- наематели или ползватели, които са преустановили дейността си в следствие на мерките и ограниченията.</w:t>
      </w:r>
    </w:p>
    <w:p w:rsidR="00142CE3" w:rsidRDefault="00EC15B5" w:rsidP="00654FBD">
      <w:pPr>
        <w:pStyle w:val="a6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EC15B5">
        <w:rPr>
          <w:rFonts w:ascii="Calibri" w:hAnsi="Calibri" w:cs="Arial"/>
          <w:sz w:val="24"/>
          <w:szCs w:val="24"/>
        </w:rPr>
        <w:t>съгласие за кандидатстване като партньорска организация по Оперативна програма за храни и/или основно материално подпомагане, процедура за директно предоставяне на безвъзмездна финансова помощ BG05FMOP001-5.001-„3.1-Топъл обяд в условия на пандемията от COVID-19” и реализиране на дейности по цитираната програма.</w:t>
      </w:r>
    </w:p>
    <w:p w:rsidR="004241B5" w:rsidRPr="00654FBD" w:rsidRDefault="004241B5" w:rsidP="00912BBA">
      <w:pPr>
        <w:pStyle w:val="a6"/>
        <w:jc w:val="both"/>
        <w:rPr>
          <w:rFonts w:ascii="Calibri" w:hAnsi="Calibri" w:cs="Arial"/>
          <w:sz w:val="24"/>
          <w:szCs w:val="24"/>
        </w:rPr>
      </w:pPr>
    </w:p>
    <w:p w:rsidR="003F2C51" w:rsidRDefault="004241B5" w:rsidP="003F2C51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  <w:t>ИЗПЪЛНЕНИ</w:t>
      </w:r>
      <w:r w:rsidR="003F2C51"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  <w:t xml:space="preserve"> ПРОЕКТИ И ПРОЕКТИ ПО КОИТО ПРОДЪЛЖАВА ДА СЕ РАБОТИ, </w:t>
      </w:r>
    </w:p>
    <w:p w:rsidR="00380995" w:rsidRDefault="003F2C51" w:rsidP="003F2C51">
      <w:pPr>
        <w:shd w:val="clear" w:color="auto" w:fill="FFFFFF"/>
        <w:spacing w:after="360" w:line="360" w:lineRule="atLeast"/>
        <w:contextualSpacing/>
        <w:jc w:val="center"/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  <w:t>ПРИЕТИ ПРЕЗ ПРЕДХОДНИЯ МАНДАТ</w:t>
      </w:r>
    </w:p>
    <w:p w:rsidR="00B10FD4" w:rsidRPr="008912E3" w:rsidRDefault="00B10FD4" w:rsidP="008912E3">
      <w:pPr>
        <w:pStyle w:val="a6"/>
        <w:numPr>
          <w:ilvl w:val="0"/>
          <w:numId w:val="13"/>
        </w:numPr>
        <w:shd w:val="clear" w:color="auto" w:fill="FFFFFF"/>
        <w:spacing w:after="360" w:line="360" w:lineRule="atLeast"/>
        <w:rPr>
          <w:rFonts w:cs="Arial"/>
          <w:sz w:val="24"/>
          <w:szCs w:val="24"/>
        </w:rPr>
      </w:pPr>
      <w:r w:rsidRPr="008912E3">
        <w:rPr>
          <w:rFonts w:cs="Arial"/>
          <w:sz w:val="24"/>
          <w:szCs w:val="24"/>
        </w:rPr>
        <w:t>проект: „Социално подпомагане на населението на село Хитрино, област Шумен, за преодоляване на последствията от железопътния инцидент на 10.12.2016 г., одобряване на Протокол № 75 от 18.01.2019 година, за изменение на Протокол № 30 от 11.10.2017 година в едно със Списък на лицата за отпускане на финансова помощ за извършване на строително ремонтни работи</w:t>
      </w:r>
    </w:p>
    <w:p w:rsidR="00B10FD4" w:rsidRPr="007B427A" w:rsidRDefault="00B10FD4" w:rsidP="00FF1724">
      <w:pPr>
        <w:pStyle w:val="a6"/>
        <w:numPr>
          <w:ilvl w:val="0"/>
          <w:numId w:val="13"/>
        </w:numPr>
        <w:jc w:val="both"/>
        <w:rPr>
          <w:rFonts w:eastAsia="Calibri" w:cs="Arial"/>
          <w:bCs/>
          <w:sz w:val="24"/>
          <w:szCs w:val="24"/>
        </w:rPr>
      </w:pPr>
      <w:r w:rsidRPr="007B427A">
        <w:rPr>
          <w:rFonts w:eastAsia="Calibri" w:cs="Arial"/>
          <w:sz w:val="24"/>
          <w:szCs w:val="24"/>
        </w:rPr>
        <w:t>проектно предложение „</w:t>
      </w:r>
      <w:r w:rsidRPr="007B427A">
        <w:rPr>
          <w:rFonts w:eastAsia="Calibri" w:cs="Arial"/>
          <w:bCs/>
          <w:sz w:val="24"/>
          <w:szCs w:val="24"/>
        </w:rPr>
        <w:t xml:space="preserve">Предоставяне на </w:t>
      </w:r>
      <w:proofErr w:type="spellStart"/>
      <w:r w:rsidRPr="007B427A">
        <w:rPr>
          <w:rFonts w:eastAsia="Calibri" w:cs="Arial"/>
          <w:bCs/>
          <w:sz w:val="24"/>
          <w:szCs w:val="24"/>
        </w:rPr>
        <w:t>патронажна</w:t>
      </w:r>
      <w:proofErr w:type="spellEnd"/>
      <w:r w:rsidRPr="007B427A">
        <w:rPr>
          <w:rFonts w:eastAsia="Calibri" w:cs="Arial"/>
          <w:bCs/>
          <w:sz w:val="24"/>
          <w:szCs w:val="24"/>
        </w:rPr>
        <w:t xml:space="preserve"> грижа за възрастни хора и лица с увреждания на територията на общините: Хитрино и Никола Козлево“ по</w:t>
      </w:r>
      <w:r w:rsidRPr="007B427A">
        <w:rPr>
          <w:rFonts w:eastAsia="Calibri" w:cs="Arial"/>
          <w:sz w:val="24"/>
          <w:szCs w:val="24"/>
        </w:rPr>
        <w:t xml:space="preserve"> процедура </w:t>
      </w:r>
      <w:r w:rsidRPr="007B427A">
        <w:rPr>
          <w:rFonts w:eastAsia="Calibri" w:cs="Arial"/>
          <w:bCs/>
          <w:sz w:val="24"/>
          <w:szCs w:val="24"/>
        </w:rPr>
        <w:t>чрез директно предоставяне на безвъзмездна финансова помощ BG05M9OP001-2.040 “</w:t>
      </w:r>
      <w:proofErr w:type="spellStart"/>
      <w:r w:rsidRPr="007B427A">
        <w:rPr>
          <w:rFonts w:eastAsia="Calibri" w:cs="Arial"/>
          <w:bCs/>
          <w:sz w:val="24"/>
          <w:szCs w:val="24"/>
        </w:rPr>
        <w:t>Патронажна</w:t>
      </w:r>
      <w:proofErr w:type="spellEnd"/>
      <w:r w:rsidRPr="007B427A">
        <w:rPr>
          <w:rFonts w:eastAsia="Calibri" w:cs="Arial"/>
          <w:bCs/>
          <w:sz w:val="24"/>
          <w:szCs w:val="24"/>
        </w:rPr>
        <w:t xml:space="preserve"> грижа за възрастни хора и лица с увреждания – Компонент 2”</w:t>
      </w:r>
      <w:r w:rsidRPr="007B427A">
        <w:rPr>
          <w:rFonts w:eastAsia="Calibri" w:cs="Arial"/>
          <w:bCs/>
        </w:rPr>
        <w:t xml:space="preserve"> </w:t>
      </w:r>
      <w:r w:rsidRPr="007B427A">
        <w:rPr>
          <w:rFonts w:eastAsia="Calibri" w:cs="Arial"/>
          <w:bCs/>
          <w:sz w:val="24"/>
          <w:szCs w:val="24"/>
        </w:rPr>
        <w:t xml:space="preserve">по Оперативна програма „Развитие на Човешките ресурси“, като </w:t>
      </w:r>
      <w:r w:rsidRPr="007B427A">
        <w:rPr>
          <w:rFonts w:eastAsia="Calibri" w:cs="Arial"/>
          <w:bCs/>
          <w:sz w:val="24"/>
          <w:szCs w:val="24"/>
        </w:rPr>
        <w:lastRenderedPageBreak/>
        <w:t>кандидат съгласно Споразумение</w:t>
      </w:r>
      <w:r w:rsidRPr="007B427A">
        <w:rPr>
          <w:rFonts w:eastAsia="Calibri" w:cs="Arial"/>
          <w:bCs/>
        </w:rPr>
        <w:t xml:space="preserve"> </w:t>
      </w:r>
      <w:r w:rsidRPr="007B427A">
        <w:rPr>
          <w:rFonts w:eastAsia="Calibri" w:cs="Arial"/>
          <w:bCs/>
          <w:sz w:val="24"/>
          <w:szCs w:val="24"/>
        </w:rPr>
        <w:t>между кандидат и партньор“ /</w:t>
      </w:r>
      <w:r w:rsidRPr="007B427A">
        <w:rPr>
          <w:rFonts w:eastAsia="Calibri" w:cs="Arial"/>
          <w:b/>
          <w:bCs/>
          <w:sz w:val="24"/>
          <w:szCs w:val="24"/>
        </w:rPr>
        <w:t>Приложение III</w:t>
      </w:r>
      <w:r w:rsidRPr="007B427A">
        <w:rPr>
          <w:rFonts w:eastAsia="Calibri" w:cs="Arial"/>
          <w:bCs/>
          <w:sz w:val="24"/>
          <w:szCs w:val="24"/>
        </w:rPr>
        <w:t xml:space="preserve"> от Условията за кандидатстване - пакет документи   „Документи за попълване“/</w:t>
      </w:r>
    </w:p>
    <w:p w:rsidR="00B10FD4" w:rsidRPr="007B427A" w:rsidRDefault="00B10FD4" w:rsidP="00FF1724">
      <w:pPr>
        <w:pStyle w:val="3"/>
        <w:numPr>
          <w:ilvl w:val="0"/>
          <w:numId w:val="13"/>
        </w:numPr>
        <w:spacing w:line="360" w:lineRule="auto"/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проект: „</w:t>
      </w:r>
      <w:r w:rsidR="003F2C51">
        <w:rPr>
          <w:rFonts w:cs="Arial"/>
          <w:bCs/>
          <w:sz w:val="24"/>
          <w:szCs w:val="24"/>
        </w:rPr>
        <w:t>социално подпомагане на населението на село Хитрино, област Шумен, за преодоляване на последствията от железопътния инцидент на 10.12.2016 година”</w:t>
      </w:r>
      <w:r w:rsidRPr="007B427A">
        <w:rPr>
          <w:rFonts w:cs="Arial"/>
          <w:bCs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Одобрява Протокол</w:t>
      </w:r>
      <w:r w:rsidRPr="007B427A">
        <w:rPr>
          <w:rFonts w:cs="Arial"/>
          <w:sz w:val="24"/>
          <w:szCs w:val="24"/>
          <w:lang w:val="en-US"/>
        </w:rPr>
        <w:t xml:space="preserve"> </w:t>
      </w:r>
      <w:r w:rsidRPr="007B427A">
        <w:rPr>
          <w:rFonts w:cs="Arial"/>
          <w:sz w:val="24"/>
          <w:szCs w:val="24"/>
        </w:rPr>
        <w:t>№</w:t>
      </w:r>
      <w:r w:rsidRPr="007B427A">
        <w:rPr>
          <w:rFonts w:cs="Arial"/>
          <w:sz w:val="24"/>
          <w:szCs w:val="24"/>
          <w:lang w:val="en-US"/>
        </w:rPr>
        <w:t xml:space="preserve">76 </w:t>
      </w:r>
      <w:r w:rsidRPr="007B427A">
        <w:rPr>
          <w:rFonts w:cs="Arial"/>
          <w:sz w:val="24"/>
          <w:szCs w:val="24"/>
        </w:rPr>
        <w:t xml:space="preserve">от </w:t>
      </w:r>
      <w:r w:rsidRPr="007B427A">
        <w:rPr>
          <w:rFonts w:cs="Arial"/>
          <w:sz w:val="24"/>
          <w:szCs w:val="24"/>
          <w:lang w:val="en-US"/>
        </w:rPr>
        <w:t>13</w:t>
      </w:r>
      <w:r w:rsidRPr="007B427A">
        <w:rPr>
          <w:rFonts w:cs="Arial"/>
          <w:sz w:val="24"/>
          <w:szCs w:val="24"/>
        </w:rPr>
        <w:t>.</w:t>
      </w:r>
      <w:r w:rsidRPr="007B427A">
        <w:rPr>
          <w:rFonts w:cs="Arial"/>
          <w:sz w:val="24"/>
          <w:szCs w:val="24"/>
          <w:lang w:val="en-US"/>
        </w:rPr>
        <w:t>03</w:t>
      </w:r>
      <w:r w:rsidRPr="007B427A">
        <w:rPr>
          <w:rFonts w:cs="Arial"/>
          <w:sz w:val="24"/>
          <w:szCs w:val="24"/>
        </w:rPr>
        <w:t>.201</w:t>
      </w:r>
      <w:r w:rsidRPr="007B427A">
        <w:rPr>
          <w:rFonts w:cs="Arial"/>
          <w:sz w:val="24"/>
          <w:szCs w:val="24"/>
          <w:lang w:val="en-US"/>
        </w:rPr>
        <w:t>9</w:t>
      </w:r>
      <w:r w:rsidRPr="007B427A">
        <w:rPr>
          <w:rFonts w:cs="Arial"/>
          <w:sz w:val="24"/>
          <w:szCs w:val="24"/>
        </w:rPr>
        <w:t>г.</w:t>
      </w:r>
      <w:r w:rsidRPr="007B427A">
        <w:rPr>
          <w:rFonts w:cs="Arial"/>
          <w:sz w:val="24"/>
          <w:szCs w:val="24"/>
          <w:lang w:val="en-US"/>
        </w:rPr>
        <w:t xml:space="preserve">, </w:t>
      </w:r>
      <w:r w:rsidRPr="007B427A">
        <w:rPr>
          <w:rFonts w:cs="Arial"/>
          <w:sz w:val="24"/>
          <w:szCs w:val="24"/>
        </w:rPr>
        <w:t>за изменение на Протокол №</w:t>
      </w:r>
      <w:r w:rsidRPr="007B427A">
        <w:rPr>
          <w:rFonts w:cs="Arial"/>
          <w:sz w:val="24"/>
          <w:szCs w:val="24"/>
          <w:lang w:val="en-US"/>
        </w:rPr>
        <w:t>9</w:t>
      </w:r>
      <w:r w:rsidRPr="007B427A">
        <w:rPr>
          <w:rFonts w:cs="Arial"/>
          <w:sz w:val="24"/>
          <w:szCs w:val="24"/>
        </w:rPr>
        <w:t xml:space="preserve"> от </w:t>
      </w:r>
      <w:r w:rsidRPr="007B427A">
        <w:rPr>
          <w:rFonts w:cs="Arial"/>
          <w:sz w:val="24"/>
          <w:szCs w:val="24"/>
          <w:lang w:val="en-US"/>
        </w:rPr>
        <w:t>09.05.2017</w:t>
      </w:r>
      <w:r w:rsidRPr="007B427A">
        <w:rPr>
          <w:rFonts w:cs="Arial"/>
          <w:sz w:val="24"/>
          <w:szCs w:val="24"/>
        </w:rPr>
        <w:t>г.</w:t>
      </w:r>
      <w:r w:rsidRPr="007B427A">
        <w:rPr>
          <w:rFonts w:cs="Arial"/>
          <w:sz w:val="24"/>
          <w:szCs w:val="24"/>
          <w:lang w:val="en-US"/>
        </w:rPr>
        <w:t xml:space="preserve"> </w:t>
      </w:r>
      <w:r w:rsidRPr="007B427A">
        <w:rPr>
          <w:rFonts w:cs="Arial"/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Заповед №РД – 439 от 27.12.2016г. на кмета на Община Хитрино.</w:t>
      </w:r>
    </w:p>
    <w:p w:rsidR="00B10FD4" w:rsidRPr="007B427A" w:rsidRDefault="005360FE" w:rsidP="00FF1724">
      <w:pPr>
        <w:pStyle w:val="3"/>
        <w:numPr>
          <w:ilvl w:val="0"/>
          <w:numId w:val="13"/>
        </w:numPr>
        <w:spacing w:line="360" w:lineRule="auto"/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проект: „</w:t>
      </w:r>
      <w:r>
        <w:rPr>
          <w:rFonts w:cs="Arial"/>
          <w:bCs/>
          <w:sz w:val="24"/>
          <w:szCs w:val="24"/>
        </w:rPr>
        <w:t>социално подпомагане на населението на село Хитрино, област Шумен, за преодоляване на последствията от железопътния инцидент на 10.12.2016 година”</w:t>
      </w:r>
      <w:r w:rsidRPr="007B427A">
        <w:rPr>
          <w:rFonts w:cs="Arial"/>
          <w:bCs/>
          <w:sz w:val="24"/>
          <w:szCs w:val="24"/>
        </w:rPr>
        <w:t xml:space="preserve"> </w:t>
      </w:r>
      <w:r w:rsidR="00B10FD4" w:rsidRPr="007B427A">
        <w:rPr>
          <w:rFonts w:cs="Arial"/>
          <w:sz w:val="24"/>
          <w:szCs w:val="24"/>
        </w:rPr>
        <w:t>Одобрява Протокол</w:t>
      </w:r>
      <w:r w:rsidR="00B10FD4" w:rsidRPr="007B427A">
        <w:rPr>
          <w:rFonts w:cs="Arial"/>
          <w:sz w:val="24"/>
          <w:szCs w:val="24"/>
          <w:lang w:val="en-US"/>
        </w:rPr>
        <w:t xml:space="preserve"> </w:t>
      </w:r>
      <w:r w:rsidR="00B10FD4" w:rsidRPr="007B427A">
        <w:rPr>
          <w:rFonts w:cs="Arial"/>
          <w:sz w:val="24"/>
          <w:szCs w:val="24"/>
        </w:rPr>
        <w:t>№</w:t>
      </w:r>
      <w:r w:rsidR="00B10FD4" w:rsidRPr="007B427A">
        <w:rPr>
          <w:rFonts w:cs="Arial"/>
          <w:sz w:val="24"/>
          <w:szCs w:val="24"/>
          <w:lang w:val="en-US"/>
        </w:rPr>
        <w:t xml:space="preserve">77 </w:t>
      </w:r>
      <w:r w:rsidR="00B10FD4" w:rsidRPr="007B427A">
        <w:rPr>
          <w:rFonts w:cs="Arial"/>
          <w:sz w:val="24"/>
          <w:szCs w:val="24"/>
        </w:rPr>
        <w:t xml:space="preserve">от </w:t>
      </w:r>
      <w:r w:rsidR="00B10FD4" w:rsidRPr="007B427A">
        <w:rPr>
          <w:rFonts w:cs="Arial"/>
          <w:sz w:val="24"/>
          <w:szCs w:val="24"/>
          <w:lang w:val="en-US"/>
        </w:rPr>
        <w:t>13</w:t>
      </w:r>
      <w:r w:rsidR="00B10FD4" w:rsidRPr="007B427A">
        <w:rPr>
          <w:rFonts w:cs="Arial"/>
          <w:sz w:val="24"/>
          <w:szCs w:val="24"/>
        </w:rPr>
        <w:t>.</w:t>
      </w:r>
      <w:r w:rsidR="00B10FD4" w:rsidRPr="007B427A">
        <w:rPr>
          <w:rFonts w:cs="Arial"/>
          <w:sz w:val="24"/>
          <w:szCs w:val="24"/>
          <w:lang w:val="en-US"/>
        </w:rPr>
        <w:t>03</w:t>
      </w:r>
      <w:r w:rsidR="00B10FD4" w:rsidRPr="007B427A">
        <w:rPr>
          <w:rFonts w:cs="Arial"/>
          <w:sz w:val="24"/>
          <w:szCs w:val="24"/>
        </w:rPr>
        <w:t>.201</w:t>
      </w:r>
      <w:r w:rsidR="00B10FD4" w:rsidRPr="007B427A">
        <w:rPr>
          <w:rFonts w:cs="Arial"/>
          <w:sz w:val="24"/>
          <w:szCs w:val="24"/>
          <w:lang w:val="en-US"/>
        </w:rPr>
        <w:t>9</w:t>
      </w:r>
      <w:r w:rsidR="00B10FD4" w:rsidRPr="007B427A">
        <w:rPr>
          <w:rFonts w:cs="Arial"/>
          <w:sz w:val="24"/>
          <w:szCs w:val="24"/>
        </w:rPr>
        <w:t>г.</w:t>
      </w:r>
      <w:r w:rsidR="00B10FD4" w:rsidRPr="007B427A">
        <w:rPr>
          <w:rFonts w:cs="Arial"/>
          <w:sz w:val="24"/>
          <w:szCs w:val="24"/>
          <w:lang w:val="en-US"/>
        </w:rPr>
        <w:t xml:space="preserve">, </w:t>
      </w:r>
      <w:r w:rsidR="00B10FD4" w:rsidRPr="007B427A">
        <w:rPr>
          <w:rFonts w:cs="Arial"/>
          <w:sz w:val="24"/>
          <w:szCs w:val="24"/>
        </w:rPr>
        <w:t xml:space="preserve">за изменение на Протокол № </w:t>
      </w:r>
      <w:r w:rsidR="00B10FD4" w:rsidRPr="007B427A">
        <w:rPr>
          <w:rFonts w:cs="Arial"/>
          <w:sz w:val="24"/>
          <w:szCs w:val="24"/>
          <w:lang w:val="en-US"/>
        </w:rPr>
        <w:t xml:space="preserve">22 </w:t>
      </w:r>
      <w:r w:rsidR="00B10FD4" w:rsidRPr="007B427A">
        <w:rPr>
          <w:rFonts w:cs="Arial"/>
          <w:sz w:val="24"/>
          <w:szCs w:val="24"/>
        </w:rPr>
        <w:t xml:space="preserve">от </w:t>
      </w:r>
      <w:r w:rsidR="00B10FD4" w:rsidRPr="007B427A">
        <w:rPr>
          <w:rFonts w:cs="Arial"/>
          <w:sz w:val="24"/>
          <w:szCs w:val="24"/>
          <w:lang w:val="en-US"/>
        </w:rPr>
        <w:t>31</w:t>
      </w:r>
      <w:r w:rsidR="00B10FD4" w:rsidRPr="007B427A">
        <w:rPr>
          <w:rFonts w:cs="Arial"/>
          <w:sz w:val="24"/>
          <w:szCs w:val="24"/>
        </w:rPr>
        <w:t>.0</w:t>
      </w:r>
      <w:r w:rsidR="00B10FD4" w:rsidRPr="007B427A">
        <w:rPr>
          <w:rFonts w:cs="Arial"/>
          <w:sz w:val="24"/>
          <w:szCs w:val="24"/>
          <w:lang w:val="en-US"/>
        </w:rPr>
        <w:t>7</w:t>
      </w:r>
      <w:r w:rsidR="00B10FD4" w:rsidRPr="007B427A">
        <w:rPr>
          <w:rFonts w:cs="Arial"/>
          <w:sz w:val="24"/>
          <w:szCs w:val="24"/>
        </w:rPr>
        <w:t>.201</w:t>
      </w:r>
      <w:r w:rsidR="00B10FD4" w:rsidRPr="007B427A">
        <w:rPr>
          <w:rFonts w:cs="Arial"/>
          <w:sz w:val="24"/>
          <w:szCs w:val="24"/>
          <w:lang w:val="en-US"/>
        </w:rPr>
        <w:t>7</w:t>
      </w:r>
      <w:r w:rsidR="00B10FD4" w:rsidRPr="007B427A">
        <w:rPr>
          <w:rFonts w:cs="Arial"/>
          <w:sz w:val="24"/>
          <w:szCs w:val="24"/>
        </w:rPr>
        <w:t xml:space="preserve"> г</w:t>
      </w:r>
      <w:r w:rsidR="00B10FD4" w:rsidRPr="007B427A">
        <w:rPr>
          <w:rFonts w:cs="Arial"/>
          <w:sz w:val="24"/>
          <w:szCs w:val="24"/>
          <w:lang w:val="en-US"/>
        </w:rPr>
        <w:t xml:space="preserve">. </w:t>
      </w:r>
      <w:r w:rsidR="00B10FD4" w:rsidRPr="007B427A">
        <w:rPr>
          <w:rFonts w:cs="Arial"/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</w:t>
      </w:r>
      <w:bookmarkStart w:id="0" w:name="_GoBack"/>
      <w:bookmarkEnd w:id="0"/>
      <w:r w:rsidR="00B10FD4" w:rsidRPr="007B427A">
        <w:rPr>
          <w:rFonts w:cs="Arial"/>
          <w:sz w:val="24"/>
          <w:szCs w:val="24"/>
        </w:rPr>
        <w:t>овед №РД – 439 от 27.12.2016г. на кмета на Община Хитрино.</w:t>
      </w:r>
    </w:p>
    <w:p w:rsidR="00840424" w:rsidRPr="007B427A" w:rsidRDefault="005360FE" w:rsidP="005360FE">
      <w:pPr>
        <w:pStyle w:val="3"/>
        <w:numPr>
          <w:ilvl w:val="0"/>
          <w:numId w:val="13"/>
        </w:numPr>
        <w:spacing w:line="360" w:lineRule="auto"/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проект: „</w:t>
      </w:r>
      <w:r>
        <w:rPr>
          <w:rFonts w:cs="Arial"/>
          <w:bCs/>
          <w:sz w:val="24"/>
          <w:szCs w:val="24"/>
        </w:rPr>
        <w:t>социално подпомагане на населението на село Хитрино, област Шумен, за преодоляване на последствията от железопътния инцидент на 10.12.2016 година”</w:t>
      </w:r>
      <w:r w:rsidRPr="007B427A">
        <w:rPr>
          <w:rFonts w:cs="Arial"/>
          <w:bCs/>
          <w:sz w:val="24"/>
          <w:szCs w:val="24"/>
        </w:rPr>
        <w:t xml:space="preserve"> </w:t>
      </w:r>
      <w:r w:rsidR="00840424" w:rsidRPr="007B427A">
        <w:rPr>
          <w:rFonts w:cs="Arial"/>
          <w:sz w:val="24"/>
          <w:szCs w:val="24"/>
        </w:rPr>
        <w:t>Одобрява Протокол</w:t>
      </w:r>
      <w:r w:rsidR="00840424" w:rsidRPr="007B427A">
        <w:rPr>
          <w:rFonts w:cs="Arial"/>
          <w:sz w:val="24"/>
          <w:szCs w:val="24"/>
          <w:lang w:val="en-US"/>
        </w:rPr>
        <w:t xml:space="preserve"> </w:t>
      </w:r>
      <w:r w:rsidR="00840424" w:rsidRPr="007B427A">
        <w:rPr>
          <w:rFonts w:cs="Arial"/>
          <w:sz w:val="24"/>
          <w:szCs w:val="24"/>
        </w:rPr>
        <w:t>№</w:t>
      </w:r>
      <w:r w:rsidR="00840424" w:rsidRPr="007B427A">
        <w:rPr>
          <w:rFonts w:cs="Arial"/>
          <w:sz w:val="24"/>
          <w:szCs w:val="24"/>
          <w:lang w:val="en-US"/>
        </w:rPr>
        <w:t xml:space="preserve">78 </w:t>
      </w:r>
      <w:r w:rsidR="00840424" w:rsidRPr="007B427A">
        <w:rPr>
          <w:rFonts w:cs="Arial"/>
          <w:sz w:val="24"/>
          <w:szCs w:val="24"/>
        </w:rPr>
        <w:t xml:space="preserve">от </w:t>
      </w:r>
      <w:r w:rsidR="00840424" w:rsidRPr="007B427A">
        <w:rPr>
          <w:rFonts w:cs="Arial"/>
          <w:sz w:val="24"/>
          <w:szCs w:val="24"/>
          <w:lang w:val="en-US"/>
        </w:rPr>
        <w:t>13</w:t>
      </w:r>
      <w:r w:rsidR="00840424" w:rsidRPr="007B427A">
        <w:rPr>
          <w:rFonts w:cs="Arial"/>
          <w:sz w:val="24"/>
          <w:szCs w:val="24"/>
        </w:rPr>
        <w:t>.</w:t>
      </w:r>
      <w:r w:rsidR="00840424" w:rsidRPr="007B427A">
        <w:rPr>
          <w:rFonts w:cs="Arial"/>
          <w:sz w:val="24"/>
          <w:szCs w:val="24"/>
          <w:lang w:val="en-US"/>
        </w:rPr>
        <w:t>03</w:t>
      </w:r>
      <w:r w:rsidR="00840424" w:rsidRPr="007B427A">
        <w:rPr>
          <w:rFonts w:cs="Arial"/>
          <w:sz w:val="24"/>
          <w:szCs w:val="24"/>
        </w:rPr>
        <w:t>.201</w:t>
      </w:r>
      <w:r w:rsidR="00840424" w:rsidRPr="007B427A">
        <w:rPr>
          <w:rFonts w:cs="Arial"/>
          <w:sz w:val="24"/>
          <w:szCs w:val="24"/>
          <w:lang w:val="en-US"/>
        </w:rPr>
        <w:t>9</w:t>
      </w:r>
      <w:r w:rsidR="00840424" w:rsidRPr="007B427A">
        <w:rPr>
          <w:rFonts w:cs="Arial"/>
          <w:sz w:val="24"/>
          <w:szCs w:val="24"/>
        </w:rPr>
        <w:t>г.</w:t>
      </w:r>
      <w:r w:rsidR="00840424" w:rsidRPr="007B427A">
        <w:rPr>
          <w:rFonts w:cs="Arial"/>
          <w:sz w:val="24"/>
          <w:szCs w:val="24"/>
          <w:lang w:val="en-US"/>
        </w:rPr>
        <w:t xml:space="preserve">, </w:t>
      </w:r>
      <w:r w:rsidR="00840424" w:rsidRPr="007B427A">
        <w:rPr>
          <w:rFonts w:cs="Arial"/>
          <w:sz w:val="24"/>
          <w:szCs w:val="24"/>
        </w:rPr>
        <w:t>за изменение на Протокол № 18 от 08.08.2017г.</w:t>
      </w:r>
      <w:r w:rsidR="00840424" w:rsidRPr="007B427A">
        <w:rPr>
          <w:rFonts w:cs="Arial"/>
          <w:sz w:val="24"/>
          <w:szCs w:val="24"/>
          <w:lang w:val="en-US"/>
        </w:rPr>
        <w:t xml:space="preserve"> </w:t>
      </w:r>
      <w:r w:rsidR="00840424" w:rsidRPr="007B427A">
        <w:rPr>
          <w:rFonts w:cs="Arial"/>
          <w:sz w:val="24"/>
          <w:szCs w:val="24"/>
        </w:rPr>
        <w:t>в едно със Списък на лицата за отпускане на финансова помощ, за извършване на строително ремонтни работи на комисия назначена със Заповед № РД – 439 от 27.12.2016 г. на кмета на Община Хитрино.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изпълнение на проект ”Социално подпомагане на населението но село Хитрино, област Шумен, за преодоляване на последствията от железопътния инцидент на 10.12.2016г.”, одобряване на Протокол №79 от 07.06.2019г.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i/>
          <w:sz w:val="24"/>
          <w:szCs w:val="24"/>
        </w:rPr>
      </w:pPr>
      <w:r w:rsidRPr="007B427A">
        <w:rPr>
          <w:rFonts w:cs="Arial"/>
          <w:sz w:val="24"/>
          <w:szCs w:val="24"/>
        </w:rPr>
        <w:t>изпълнение на проект ”Социално подпомагане на населението но село Хитрино, област Шумен, за преодоляване на последствията от железопътния инцидент на 10.12.2016г.”, одобряване на Протокол №80 от 07.06.2019г.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изпълнение на проект ”Социално подпомагане на населението но село Хитрино, област Шумен, за преодоляване на последствията от железопътния инцидент на 10.12.2016г.”, одобряване на Протокол № 81 от 07.06.2019г.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Предложение за учредяване на </w:t>
      </w:r>
      <w:proofErr w:type="spellStart"/>
      <w:r w:rsidRPr="007B427A">
        <w:rPr>
          <w:rFonts w:cs="Arial"/>
          <w:sz w:val="24"/>
          <w:szCs w:val="24"/>
        </w:rPr>
        <w:t>сервитут</w:t>
      </w:r>
      <w:proofErr w:type="spellEnd"/>
      <w:r w:rsidRPr="007B427A">
        <w:rPr>
          <w:rFonts w:cs="Arial"/>
          <w:sz w:val="24"/>
          <w:szCs w:val="24"/>
        </w:rPr>
        <w:t xml:space="preserve"> – право на прокарване и изграждане на линейни енергийни обекти, преминаване и извършване на ремонтни дейности и ограничаване в ползването на поземлени имоти, в полза на „</w:t>
      </w:r>
      <w:proofErr w:type="spellStart"/>
      <w:r w:rsidRPr="007B427A">
        <w:rPr>
          <w:rFonts w:cs="Arial"/>
          <w:sz w:val="24"/>
          <w:szCs w:val="24"/>
        </w:rPr>
        <w:t>Булгартрансгаз</w:t>
      </w:r>
      <w:proofErr w:type="spellEnd"/>
      <w:r w:rsidRPr="007B427A">
        <w:rPr>
          <w:rFonts w:cs="Arial"/>
          <w:sz w:val="24"/>
          <w:szCs w:val="24"/>
        </w:rPr>
        <w:t xml:space="preserve">” ЕАД гр. София за обект: „Разширяване на </w:t>
      </w:r>
      <w:proofErr w:type="spellStart"/>
      <w:r w:rsidRPr="007B427A">
        <w:rPr>
          <w:rFonts w:cs="Arial"/>
          <w:sz w:val="24"/>
          <w:szCs w:val="24"/>
        </w:rPr>
        <w:t>газопреносната</w:t>
      </w:r>
      <w:proofErr w:type="spellEnd"/>
      <w:r w:rsidRPr="007B427A">
        <w:rPr>
          <w:rFonts w:cs="Arial"/>
          <w:sz w:val="24"/>
          <w:szCs w:val="24"/>
        </w:rPr>
        <w:t xml:space="preserve"> инфраструктура на „</w:t>
      </w:r>
      <w:proofErr w:type="spellStart"/>
      <w:r w:rsidRPr="007B427A">
        <w:rPr>
          <w:rFonts w:cs="Arial"/>
          <w:sz w:val="24"/>
          <w:szCs w:val="24"/>
        </w:rPr>
        <w:t>Булгартрансгаз</w:t>
      </w:r>
      <w:proofErr w:type="spellEnd"/>
      <w:r w:rsidRPr="007B427A">
        <w:rPr>
          <w:rFonts w:cs="Arial"/>
          <w:sz w:val="24"/>
          <w:szCs w:val="24"/>
        </w:rPr>
        <w:t>” ЕАД паралелно на северния (магистрален) газопровод до българо-</w:t>
      </w:r>
      <w:r w:rsidRPr="007B427A">
        <w:rPr>
          <w:rFonts w:cs="Arial"/>
          <w:sz w:val="24"/>
          <w:szCs w:val="24"/>
        </w:rPr>
        <w:lastRenderedPageBreak/>
        <w:t>сръбската граница”, за право на прокарване и изграждане на линейни енергийни обекти през имоти публична общинска собственост – пасища, мери.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Предложение за учредяване на </w:t>
      </w:r>
      <w:proofErr w:type="spellStart"/>
      <w:r w:rsidRPr="007B427A">
        <w:rPr>
          <w:rFonts w:cs="Arial"/>
          <w:sz w:val="24"/>
          <w:szCs w:val="24"/>
        </w:rPr>
        <w:t>сервитут</w:t>
      </w:r>
      <w:proofErr w:type="spellEnd"/>
      <w:r w:rsidRPr="007B427A">
        <w:rPr>
          <w:rFonts w:cs="Arial"/>
          <w:sz w:val="24"/>
          <w:szCs w:val="24"/>
        </w:rPr>
        <w:t xml:space="preserve"> – право на прокарване и изграждане на линейни енергийни обекти, преминаване и извършване на ремонтни дейности и ограничаване в ползването на поземлени имоти, в полза на „</w:t>
      </w:r>
      <w:proofErr w:type="spellStart"/>
      <w:r w:rsidRPr="007B427A">
        <w:rPr>
          <w:rFonts w:cs="Arial"/>
          <w:sz w:val="24"/>
          <w:szCs w:val="24"/>
        </w:rPr>
        <w:t>Булгартрансгаз</w:t>
      </w:r>
      <w:proofErr w:type="spellEnd"/>
      <w:r w:rsidRPr="007B427A">
        <w:rPr>
          <w:rFonts w:cs="Arial"/>
          <w:sz w:val="24"/>
          <w:szCs w:val="24"/>
        </w:rPr>
        <w:t xml:space="preserve">” ЕАД гр. София за обект: „Разширяване на </w:t>
      </w:r>
      <w:proofErr w:type="spellStart"/>
      <w:r w:rsidRPr="007B427A">
        <w:rPr>
          <w:rFonts w:cs="Arial"/>
          <w:sz w:val="24"/>
          <w:szCs w:val="24"/>
        </w:rPr>
        <w:t>газопреносната</w:t>
      </w:r>
      <w:proofErr w:type="spellEnd"/>
      <w:r w:rsidRPr="007B427A">
        <w:rPr>
          <w:rFonts w:cs="Arial"/>
          <w:sz w:val="24"/>
          <w:szCs w:val="24"/>
        </w:rPr>
        <w:t xml:space="preserve"> инфраструктура на „</w:t>
      </w:r>
      <w:proofErr w:type="spellStart"/>
      <w:r w:rsidRPr="007B427A">
        <w:rPr>
          <w:rFonts w:cs="Arial"/>
          <w:sz w:val="24"/>
          <w:szCs w:val="24"/>
        </w:rPr>
        <w:t>Булгартрансгаз</w:t>
      </w:r>
      <w:proofErr w:type="spellEnd"/>
      <w:r w:rsidRPr="007B427A">
        <w:rPr>
          <w:rFonts w:cs="Arial"/>
          <w:sz w:val="24"/>
          <w:szCs w:val="24"/>
        </w:rPr>
        <w:t>” ЕАД паралелно на северния (магистрален) газопровод до българо-сръбската граница”, за право на прокарване и изграждане на линейни енергийни обекти през имоти частна общинска собственост – посевни площи и гори.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Предложение за учредяване на </w:t>
      </w:r>
      <w:proofErr w:type="spellStart"/>
      <w:r w:rsidRPr="007B427A">
        <w:rPr>
          <w:rFonts w:cs="Arial"/>
          <w:sz w:val="24"/>
          <w:szCs w:val="24"/>
        </w:rPr>
        <w:t>сервитут</w:t>
      </w:r>
      <w:proofErr w:type="spellEnd"/>
      <w:r w:rsidRPr="007B427A">
        <w:rPr>
          <w:rFonts w:cs="Arial"/>
          <w:sz w:val="24"/>
          <w:szCs w:val="24"/>
        </w:rPr>
        <w:t xml:space="preserve"> – право на прокарване и изграждане на линейни енергийни обекти, преминаване и извършване на ремонтни дейности и ограничаване в ползването на поземлени имоти, в полза на „</w:t>
      </w:r>
      <w:proofErr w:type="spellStart"/>
      <w:r w:rsidRPr="007B427A">
        <w:rPr>
          <w:rFonts w:cs="Arial"/>
          <w:sz w:val="24"/>
          <w:szCs w:val="24"/>
        </w:rPr>
        <w:t>Булгартрансгаз</w:t>
      </w:r>
      <w:proofErr w:type="spellEnd"/>
      <w:r w:rsidRPr="007B427A">
        <w:rPr>
          <w:rFonts w:cs="Arial"/>
          <w:sz w:val="24"/>
          <w:szCs w:val="24"/>
        </w:rPr>
        <w:t xml:space="preserve">” ЕАД гр. София за обект: „Разширяване на </w:t>
      </w:r>
      <w:proofErr w:type="spellStart"/>
      <w:r w:rsidRPr="007B427A">
        <w:rPr>
          <w:rFonts w:cs="Arial"/>
          <w:sz w:val="24"/>
          <w:szCs w:val="24"/>
        </w:rPr>
        <w:t>газопреносната</w:t>
      </w:r>
      <w:proofErr w:type="spellEnd"/>
      <w:r w:rsidRPr="007B427A">
        <w:rPr>
          <w:rFonts w:cs="Arial"/>
          <w:sz w:val="24"/>
          <w:szCs w:val="24"/>
        </w:rPr>
        <w:t xml:space="preserve"> инфраструктура на „</w:t>
      </w:r>
      <w:proofErr w:type="spellStart"/>
      <w:r w:rsidRPr="007B427A">
        <w:rPr>
          <w:rFonts w:cs="Arial"/>
          <w:sz w:val="24"/>
          <w:szCs w:val="24"/>
        </w:rPr>
        <w:t>Булгартрансгаз</w:t>
      </w:r>
      <w:proofErr w:type="spellEnd"/>
      <w:r w:rsidRPr="007B427A">
        <w:rPr>
          <w:rFonts w:cs="Arial"/>
          <w:sz w:val="24"/>
          <w:szCs w:val="24"/>
        </w:rPr>
        <w:t>” ЕАД паралелно на северния (магистрален) газопровод до българо-сръбската граница”, за право на прокарване и изграждане на линейни енергийни обекти през публична общинска собственост – полски пътища.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Даване на съгласие за прекратяване съсобствеността по отношение на поземлени имоти, общинска собственост, върху които е изградена 9-та жп линия Русе-Каспичан, във връзка с отстраняване на допуснати грешки в Картата на възстановената собственост на землищата с. Висока поляна, с. Байково, с. Добри Войниково, с. Сливак, с. Каменяк, с. Тимарево, община Хитрино.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27/07/2/0/00932 от 14.08.2018 г. мярка 7.2. за проект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 обезпечаваща плащане на ДДС след извършено авансово плащане по Договор № 27/07/2/0/00932 от 14.08.2018 г. мярка 7.2. за проект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27/07/2/0/00933 от 30.08.2018 г. по мярка 7.2. за проект „Устойчив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 xml:space="preserve">Запис на заповед от Община Хитрино в полза на ДФ „Земеделие”, обезпечаваща плащане на ДДС след извършено авансово плащане по Договор № 27/07/2/0/00933 от 30.08.2018 г. по мярка 7.2. проект „Устойчив жизнен стандарт и нараснала привлекателност за населението, чрез реконструкция и рехабилитация на </w:t>
      </w:r>
      <w:r w:rsidRPr="007B427A">
        <w:rPr>
          <w:rFonts w:cs="Arial"/>
          <w:sz w:val="24"/>
          <w:szCs w:val="24"/>
        </w:rPr>
        <w:lastRenderedPageBreak/>
        <w:t>уличната мрежа на с. 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27/07/2/0/00934 от 14.08.2018 г. по мярка 7.2. за проект „Обновление на с.Хитрино, община Хитрино, чрез реконструкция и рехабилитация на уличната мрежа”,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обезпечаваща плащане на ДДС след авансово плащане по Договор № 27/07/2/0/00934 от 14.08.2018 г. по мярка 7.2. за проект „Обновление на с.Хитрино, община Хитрино, чрез реконструкция и рехабилитация на уличната мрежа”,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27/07/2/0/00935 от 14.08.2018 г. по мярка 7.2. проект „Създаване на подобрена среда за живот на населението, чрез реконструкция и рехабилитация на уличната мрежа на с.Хитрино,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обезпечаваща плащане на ДДС след извършено авансово плащане  по Договор № 27/07/2/0/00935 от 14.08.2018 г. по мярка 7.2. проект „Създаване на подобрена среда за живот на населението, чрез реконструкция и рехабилитация на уличната мрежа на с.Хитрино,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27/07/2/0/00939 от 30.08.2018 г. по мярка 7.2. за проект „Повишаване качеството на живот и създаването на оптимална жизнена среда, чрез реконструкция на водопроводна мрежа на с.Хитрино,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обезпечаваща плащане на ДДС след извършено авансово плащане  по Договор № 27/07/2/0/00939 от 30.08.2018 г. по мярка 7.2. за проект „Повишаване качеството на живот и създаването на оптимална жизнена среда, чрез реконструкция на водопроводна мрежа на с.Хитрино,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>Запис на заповед от Община Хитрино в полза на ДФ „Земеделие”, обезпечаващ авансово плащане по Договор № 27/07/2/0/00941 от 14.08.2018 г. мярка 7.2. за проект „Постигане на социално равенство, обществено здраве и осигуряване на качествена жизнена среда, чрез реконструкция на част от водоснабдителна система на с.Хитрино”,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 xml:space="preserve">Запис на заповед от Община Хитрино в полза на ДФ „Земеделие”, обезпечаваща плащане на ДДС след извършено авансово плащане  по Договор № </w:t>
      </w:r>
      <w:r w:rsidRPr="007B427A">
        <w:rPr>
          <w:rFonts w:cs="Arial"/>
          <w:sz w:val="24"/>
          <w:szCs w:val="24"/>
        </w:rPr>
        <w:lastRenderedPageBreak/>
        <w:t>27/07/2/0/00941 от 14.08.2018 г. мярка 7.2. за проект „Постигане на социално равенство, обществено здраве и осигуряване на качествена жизнена среда, чрез реконструкция на част от водоснабдителна система на с.Хитрино”,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 xml:space="preserve">Запис на заповед от Община Хитрино в полза на ДФ „Земеделие”, обезпечаващ авансово плащане по Договор № 27/07/2/0/00942 от 18.05.2018 г. мярка 7.2. за проект „Подобряване достъпа до общински услуги чрез извършване на основен ремонт и </w:t>
      </w:r>
      <w:proofErr w:type="spellStart"/>
      <w:r w:rsidRPr="007B427A">
        <w:rPr>
          <w:rFonts w:cs="Arial"/>
          <w:sz w:val="24"/>
          <w:szCs w:val="24"/>
        </w:rPr>
        <w:t>енергоефективна</w:t>
      </w:r>
      <w:proofErr w:type="spellEnd"/>
      <w:r w:rsidRPr="007B427A">
        <w:rPr>
          <w:rFonts w:cs="Arial"/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Pr="007B427A">
        <w:rPr>
          <w:rFonts w:cs="Arial"/>
          <w:sz w:val="24"/>
          <w:szCs w:val="24"/>
        </w:rPr>
        <w:t>находящи</w:t>
      </w:r>
      <w:proofErr w:type="spellEnd"/>
      <w:r w:rsidRPr="007B427A">
        <w:rPr>
          <w:rFonts w:cs="Arial"/>
          <w:sz w:val="24"/>
          <w:szCs w:val="24"/>
        </w:rPr>
        <w:t xml:space="preserve"> се в село Хитрино, община Хитрино”, сключен между община Хитрино и ДФ „Земеделие”.</w:t>
      </w:r>
    </w:p>
    <w:p w:rsidR="00840424" w:rsidRPr="007B427A" w:rsidRDefault="00840424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</w:t>
      </w:r>
      <w:r w:rsidRPr="007B427A">
        <w:rPr>
          <w:rFonts w:cs="Arial"/>
          <w:b/>
          <w:sz w:val="24"/>
          <w:szCs w:val="24"/>
        </w:rPr>
        <w:t xml:space="preserve"> </w:t>
      </w:r>
      <w:r w:rsidRPr="007B427A">
        <w:rPr>
          <w:rFonts w:cs="Arial"/>
          <w:sz w:val="24"/>
          <w:szCs w:val="24"/>
        </w:rPr>
        <w:t xml:space="preserve">Запис на заповед от Община Хитрино в полза на ДФ „Земеделие”, обезпечаваща авансово плащане на ДДС след извършено авансово плащане по Договор № 27/07/2/0/00942 от 18.05.2018 г. мярка 7.2. за проект „Подобряване достъпа до общински услуги чрез извършване на основен ремонт и </w:t>
      </w:r>
      <w:proofErr w:type="spellStart"/>
      <w:r w:rsidRPr="007B427A">
        <w:rPr>
          <w:rFonts w:cs="Arial"/>
          <w:sz w:val="24"/>
          <w:szCs w:val="24"/>
        </w:rPr>
        <w:t>енергоефективна</w:t>
      </w:r>
      <w:proofErr w:type="spellEnd"/>
      <w:r w:rsidRPr="007B427A">
        <w:rPr>
          <w:rFonts w:cs="Arial"/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Pr="007B427A">
        <w:rPr>
          <w:rFonts w:cs="Arial"/>
          <w:sz w:val="24"/>
          <w:szCs w:val="24"/>
        </w:rPr>
        <w:t>находящи</w:t>
      </w:r>
      <w:proofErr w:type="spellEnd"/>
      <w:r w:rsidRPr="007B427A">
        <w:rPr>
          <w:rFonts w:cs="Arial"/>
          <w:sz w:val="24"/>
          <w:szCs w:val="24"/>
        </w:rPr>
        <w:t xml:space="preserve"> се в село Хитрино,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авансово плащане по Договор № 27/07/2/0/00936 от 14.08.2018 година по мярка 7.2 за Проект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27/07/2/0/00936 от 14.08.2018 година по мярка 7.2 за Проект „Осигуряване на равен достъп до основни услуги и мобилност на работната сила, чрез реконструкция и рехабилитация на общински пътища в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авансово плащане по Договор № 27/07/2/0/00937 от 16.11.2017 година по мярка 7.2 за Проект „Светлина за нов живот, чрез изграждане, реконструкция и обновление на улично осветление в с.Хитрино,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27/07/2/0/00937 от 16.11.2017 година по мярка 7.2 за Проект „Светлина за нов живот, чрез изграждане, реконструкция и обновление на улично осветление в с.Хитрино,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27/07/2/0/00938 от 21.03.2018 </w:t>
      </w:r>
      <w:r w:rsidRPr="007B427A">
        <w:rPr>
          <w:rFonts w:cs="Arial"/>
          <w:sz w:val="24"/>
          <w:szCs w:val="24"/>
        </w:rPr>
        <w:lastRenderedPageBreak/>
        <w:t>година по мярка 7.2 за Проект 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27/07/2/0/00938 от 21.03.2018 година по мярка 7.2 за Проект „Достъпна и привлекателна образователна инфраструктура, чрез изпълнение на ремонтни дейности във физкултурния салон и подобряване на прилежащите пространства към СОУ „Д-р Петър Берон” в с.Хитрино,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27/07/2/0/00940 от 04.12.2017 година по мярка 7.2 за Проект „Осигуряване на привлекателна образователна инфраструктура, чрез основен ремонт, </w:t>
      </w:r>
      <w:proofErr w:type="spellStart"/>
      <w:r w:rsidRPr="007B427A">
        <w:rPr>
          <w:rFonts w:cs="Arial"/>
          <w:sz w:val="24"/>
          <w:szCs w:val="24"/>
        </w:rPr>
        <w:t>енергоефективна</w:t>
      </w:r>
      <w:proofErr w:type="spellEnd"/>
      <w:r w:rsidRPr="007B427A">
        <w:rPr>
          <w:rFonts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27/07/2/0/00940 от 04.12.2017 година по мярка 7.2 за Проект „Осигуряване на привлекателна образователна инфраструктура, чрез основен ремонт, </w:t>
      </w:r>
      <w:proofErr w:type="spellStart"/>
      <w:r w:rsidRPr="007B427A">
        <w:rPr>
          <w:rFonts w:cs="Arial"/>
          <w:sz w:val="24"/>
          <w:szCs w:val="24"/>
        </w:rPr>
        <w:t>енергоефективна</w:t>
      </w:r>
      <w:proofErr w:type="spellEnd"/>
      <w:r w:rsidRPr="007B427A">
        <w:rPr>
          <w:rFonts w:cs="Arial"/>
          <w:sz w:val="24"/>
          <w:szCs w:val="24"/>
        </w:rPr>
        <w:t xml:space="preserve"> рехабилитация и подобряване на прилежащите пространства към ЦДГ „1-ви юни” в село Хитрино, община Хитрино”, сключен между община Хитрино и ДФ „Земеделие”.</w:t>
      </w:r>
    </w:p>
    <w:p w:rsidR="00E710AA" w:rsidRPr="007B427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авансово плащане по Договор № 27/07/2/0/00943 от 29.06.2018 година по мярка 7.2 за Проект „Подобряване на енергийната ефективност на сгради, общинска собственост, чрез извършване на основен ремонт и </w:t>
      </w:r>
      <w:proofErr w:type="spellStart"/>
      <w:r w:rsidRPr="007B427A">
        <w:rPr>
          <w:rFonts w:cs="Arial"/>
          <w:sz w:val="24"/>
          <w:szCs w:val="24"/>
        </w:rPr>
        <w:t>енергоефективна</w:t>
      </w:r>
      <w:proofErr w:type="spellEnd"/>
      <w:r w:rsidRPr="007B427A">
        <w:rPr>
          <w:rFonts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Хитрино”, сключен между община Хитрино и ДФ „Земеделие”.</w:t>
      </w:r>
    </w:p>
    <w:p w:rsidR="00E710AA" w:rsidRDefault="00E710AA" w:rsidP="00FF1724">
      <w:pPr>
        <w:pStyle w:val="a6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Издаване на Запис на заповед от община Хитрино в полза на ДФ „Земеделие”, обезпечаващ плащане на ДДС след извършено авансово плащане по Договор № 27/07/2/0/00943 от 29.06.2018 година по мярка 7.2 за Проект „Подобряване на енергийната ефективност на сгради, общинска собственост, чрез извършване на основен ремонт и </w:t>
      </w:r>
      <w:proofErr w:type="spellStart"/>
      <w:r w:rsidRPr="007B427A">
        <w:rPr>
          <w:rFonts w:cs="Arial"/>
          <w:sz w:val="24"/>
          <w:szCs w:val="24"/>
        </w:rPr>
        <w:t>енергоефективна</w:t>
      </w:r>
      <w:proofErr w:type="spellEnd"/>
      <w:r w:rsidRPr="007B427A">
        <w:rPr>
          <w:rFonts w:cs="Arial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Хитрино”, сключен между община Хитрино и ДФ „Земеделие”.</w:t>
      </w:r>
    </w:p>
    <w:p w:rsidR="00380995" w:rsidRPr="00380995" w:rsidRDefault="00380995" w:rsidP="00380995">
      <w:pPr>
        <w:pStyle w:val="a6"/>
        <w:shd w:val="clear" w:color="auto" w:fill="FFFFFF"/>
        <w:spacing w:after="360" w:line="360" w:lineRule="atLeast"/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</w:pPr>
      <w:r w:rsidRPr="00380995"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  <w:t xml:space="preserve">ПРОЕКТИ: 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  <w:t>В ПРОЦЕС НА ИЗПЪЛНЕНИЕ:</w:t>
      </w:r>
      <w:r w:rsidRPr="00380995">
        <w:rPr>
          <w:rFonts w:eastAsia="Times New Roman" w:cs="Arial"/>
          <w:b/>
          <w:bCs/>
          <w:color w:val="000000" w:themeColor="text1"/>
          <w:sz w:val="24"/>
          <w:szCs w:val="24"/>
          <w:lang w:eastAsia="bg-BG"/>
        </w:rPr>
        <w:t xml:space="preserve"> </w:t>
      </w:r>
    </w:p>
    <w:p w:rsidR="00380995" w:rsidRPr="00380995" w:rsidRDefault="00380995" w:rsidP="00380995">
      <w:pPr>
        <w:pStyle w:val="a6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380995">
        <w:rPr>
          <w:rFonts w:ascii="Calibri" w:hAnsi="Calibri"/>
          <w:sz w:val="24"/>
          <w:szCs w:val="24"/>
        </w:rPr>
        <w:t xml:space="preserve">Поемане на дългосрочен общински дълг под формата на безлихвен заем от Централния бюджет- за предоставяне на безвъзмездна финансова помощ за </w:t>
      </w:r>
      <w:r w:rsidRPr="00380995">
        <w:rPr>
          <w:rFonts w:ascii="Calibri" w:hAnsi="Calibri"/>
          <w:sz w:val="24"/>
          <w:szCs w:val="24"/>
        </w:rPr>
        <w:lastRenderedPageBreak/>
        <w:t>„Повишаване качеството на живот и създаване на оптимална жизнена среда, чрез реконструкция на водопроводна мрежа на с.Хитрино”.</w:t>
      </w:r>
    </w:p>
    <w:p w:rsidR="00380995" w:rsidRDefault="00380995" w:rsidP="00380995">
      <w:pPr>
        <w:pStyle w:val="a6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380995">
        <w:rPr>
          <w:rFonts w:ascii="Calibri" w:hAnsi="Calibri"/>
          <w:sz w:val="24"/>
          <w:szCs w:val="24"/>
        </w:rPr>
        <w:t xml:space="preserve">Поемане на дългосрочен общински дълг под формата на безлихвен заем от Централния бюджет за проект „Подобряване на енергийната ефективност на сгради- общинска собственост, чрез извършване на основен ремонт и </w:t>
      </w:r>
      <w:proofErr w:type="spellStart"/>
      <w:r w:rsidRPr="00380995">
        <w:rPr>
          <w:rFonts w:ascii="Calibri" w:hAnsi="Calibri"/>
          <w:sz w:val="24"/>
          <w:szCs w:val="24"/>
        </w:rPr>
        <w:t>енергоефективна</w:t>
      </w:r>
      <w:proofErr w:type="spellEnd"/>
      <w:r w:rsidRPr="00380995">
        <w:rPr>
          <w:rFonts w:ascii="Calibri" w:hAnsi="Calibri"/>
          <w:sz w:val="24"/>
          <w:szCs w:val="24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Хитрино”.</w:t>
      </w:r>
    </w:p>
    <w:p w:rsidR="00274C81" w:rsidRPr="00274C81" w:rsidRDefault="00274C81" w:rsidP="00274C81">
      <w:pPr>
        <w:pStyle w:val="a6"/>
        <w:numPr>
          <w:ilvl w:val="0"/>
          <w:numId w:val="15"/>
        </w:numPr>
        <w:jc w:val="both"/>
        <w:rPr>
          <w:rFonts w:ascii="Calibri" w:eastAsia="Calibri" w:hAnsi="Calibri" w:cs="Arial"/>
          <w:sz w:val="24"/>
          <w:szCs w:val="24"/>
        </w:rPr>
      </w:pPr>
      <w:r w:rsidRPr="00274C81">
        <w:rPr>
          <w:rFonts w:ascii="Calibri" w:eastAsia="Calibri" w:hAnsi="Calibri" w:cs="Arial"/>
          <w:sz w:val="24"/>
          <w:szCs w:val="24"/>
        </w:rPr>
        <w:t>Поемане на дългосрочен общински дълг под формата на безлихвен заем от централния бюджет във връзка със сключен договор за безвъзмездна финансова помощ № 27/07/2/0/00934 от 14.08.2018 година по мярка 7.2 за проект „Обновление на село Хитрино, община Хитрино чрез реконструкция и рехабилитация на уличната мрежа”.</w:t>
      </w:r>
    </w:p>
    <w:p w:rsidR="00274C81" w:rsidRPr="00380995" w:rsidRDefault="00274C81" w:rsidP="00380995">
      <w:pPr>
        <w:pStyle w:val="a6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Поемане на дългосрочен общински дълг под формата на безлихвен заем от централния бюджет във връзка със сключен договор за безвъзмездна финансова помощ № 27/07/2/0/00935 от 14.08.2018 година по мярка 7.2 за проект „Създаване на подобрена среда за живот на населението, чрез реконструкция и рехабилитация на уличната мрежа на с.Хитрино, община Хитрино”.</w:t>
      </w:r>
    </w:p>
    <w:p w:rsidR="00274C81" w:rsidRPr="00274C81" w:rsidRDefault="00274C81" w:rsidP="00274C81">
      <w:pPr>
        <w:pStyle w:val="a6"/>
        <w:numPr>
          <w:ilvl w:val="0"/>
          <w:numId w:val="15"/>
        </w:numPr>
        <w:jc w:val="both"/>
        <w:rPr>
          <w:rFonts w:ascii="Calibri" w:eastAsia="Calibri" w:hAnsi="Calibri" w:cs="Arial"/>
          <w:sz w:val="24"/>
          <w:szCs w:val="24"/>
        </w:rPr>
      </w:pPr>
      <w:r w:rsidRPr="00274C81">
        <w:rPr>
          <w:rFonts w:ascii="Calibri" w:eastAsia="Calibri" w:hAnsi="Calibri" w:cs="Arial"/>
          <w:sz w:val="24"/>
          <w:szCs w:val="24"/>
        </w:rPr>
        <w:t>Поемане на дългосрочен общински дълг под формата на безлихвен заем от централния бюджет във връзка със сключен договор за безвъзмездна финансова помощ № 27/07/2/0/00936 от 14.08.2018 година по мярка 7.2 за проект „Осигуряване на равен достъп до основни услуги и мобилност на работната сила чрез реконструкция и рехабилитация на общински пътища в община Хитрино”.</w:t>
      </w:r>
    </w:p>
    <w:p w:rsidR="004241B5" w:rsidRPr="008912E3" w:rsidRDefault="00274C81" w:rsidP="008912E3">
      <w:pPr>
        <w:pStyle w:val="a6"/>
        <w:numPr>
          <w:ilvl w:val="0"/>
          <w:numId w:val="15"/>
        </w:numPr>
        <w:jc w:val="both"/>
        <w:rPr>
          <w:rFonts w:ascii="Calibri" w:eastAsia="Calibri" w:hAnsi="Calibri" w:cs="Arial"/>
          <w:sz w:val="24"/>
          <w:szCs w:val="24"/>
        </w:rPr>
      </w:pPr>
      <w:r w:rsidRPr="008912E3">
        <w:rPr>
          <w:rFonts w:ascii="Calibri" w:eastAsia="Calibri" w:hAnsi="Calibri" w:cs="Arial"/>
          <w:sz w:val="24"/>
          <w:szCs w:val="24"/>
        </w:rPr>
        <w:t xml:space="preserve">Поемане на дългосрочен общински дълг под формата на безлихвен заем от централния бюджет във връзка със сключен договор за безвъзмездна финансова помощ № 27/07/2/0/00942 от 18.05.2018 година по мярка 7.2 за проект„Подобряване достъпа до общински услуги чрез извършване на основен ремонт и </w:t>
      </w:r>
      <w:proofErr w:type="spellStart"/>
      <w:r w:rsidRPr="008912E3">
        <w:rPr>
          <w:rFonts w:ascii="Calibri" w:eastAsia="Calibri" w:hAnsi="Calibri" w:cs="Arial"/>
          <w:sz w:val="24"/>
          <w:szCs w:val="24"/>
        </w:rPr>
        <w:t>енергоефективна</w:t>
      </w:r>
      <w:proofErr w:type="spellEnd"/>
      <w:r w:rsidRPr="008912E3">
        <w:rPr>
          <w:rFonts w:ascii="Calibri" w:eastAsia="Calibri" w:hAnsi="Calibri" w:cs="Arial"/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 служба, сградата на общинска администрация и младежки културен център, </w:t>
      </w:r>
      <w:proofErr w:type="spellStart"/>
      <w:r w:rsidRPr="008912E3">
        <w:rPr>
          <w:rFonts w:ascii="Calibri" w:eastAsia="Calibri" w:hAnsi="Calibri" w:cs="Arial"/>
          <w:sz w:val="24"/>
          <w:szCs w:val="24"/>
        </w:rPr>
        <w:t>находящи</w:t>
      </w:r>
      <w:proofErr w:type="spellEnd"/>
      <w:r w:rsidRPr="008912E3">
        <w:rPr>
          <w:rFonts w:ascii="Calibri" w:eastAsia="Calibri" w:hAnsi="Calibri" w:cs="Arial"/>
          <w:sz w:val="24"/>
          <w:szCs w:val="24"/>
        </w:rPr>
        <w:t xml:space="preserve"> се в село Хитрино, община Хитрино”.</w:t>
      </w:r>
    </w:p>
    <w:p w:rsidR="006A0402" w:rsidRPr="008912E3" w:rsidRDefault="006A0402" w:rsidP="008912E3">
      <w:pPr>
        <w:pStyle w:val="a6"/>
        <w:numPr>
          <w:ilvl w:val="0"/>
          <w:numId w:val="15"/>
        </w:numPr>
        <w:jc w:val="both"/>
        <w:rPr>
          <w:rFonts w:ascii="Calibri" w:hAnsi="Calibri" w:cs="Arial"/>
          <w:sz w:val="24"/>
          <w:szCs w:val="24"/>
        </w:rPr>
      </w:pPr>
      <w:r w:rsidRPr="008912E3">
        <w:rPr>
          <w:rFonts w:ascii="Calibri" w:hAnsi="Calibri" w:cs="Arial"/>
          <w:b/>
          <w:sz w:val="24"/>
          <w:szCs w:val="24"/>
        </w:rPr>
        <w:t>.</w:t>
      </w:r>
      <w:r w:rsidRPr="008912E3">
        <w:rPr>
          <w:rFonts w:ascii="Calibri" w:hAnsi="Calibri" w:cs="Arial"/>
          <w:sz w:val="24"/>
          <w:szCs w:val="24"/>
        </w:rPr>
        <w:t>Поемане на дългосрочен общински дълг под формата на безлихвен заем от централния бюджет за проект: „Светлина за нов живот чрез изграждане, реконструкция и обновление на улично осветление в село Хитрино, община Хитрино”, сключен между община Хитрино и ДФ (държавен фонд) „Земеделие”.</w:t>
      </w:r>
    </w:p>
    <w:p w:rsidR="006A0402" w:rsidRPr="008912E3" w:rsidRDefault="006A0402" w:rsidP="008912E3">
      <w:pPr>
        <w:pStyle w:val="a6"/>
        <w:numPr>
          <w:ilvl w:val="0"/>
          <w:numId w:val="15"/>
        </w:numPr>
        <w:jc w:val="both"/>
        <w:rPr>
          <w:rFonts w:ascii="Calibri" w:hAnsi="Calibri" w:cs="Arial"/>
          <w:sz w:val="24"/>
          <w:szCs w:val="24"/>
        </w:rPr>
      </w:pPr>
      <w:r w:rsidRPr="008912E3">
        <w:rPr>
          <w:rFonts w:ascii="Calibri" w:hAnsi="Calibri" w:cs="Arial"/>
          <w:b/>
          <w:sz w:val="24"/>
          <w:szCs w:val="24"/>
        </w:rPr>
        <w:t>.</w:t>
      </w:r>
      <w:r w:rsidRPr="008912E3">
        <w:rPr>
          <w:rFonts w:ascii="Calibri" w:hAnsi="Calibri" w:cs="Arial"/>
          <w:sz w:val="24"/>
          <w:szCs w:val="24"/>
        </w:rPr>
        <w:t xml:space="preserve">Поемане на дългосрочен общински дълг под формата на безлихвен заем от централния бюджет за проект: „Осигуряване на привлекателна образователна инфраструктура чрез основен ремонт, </w:t>
      </w:r>
      <w:proofErr w:type="spellStart"/>
      <w:r w:rsidRPr="008912E3">
        <w:rPr>
          <w:rFonts w:ascii="Calibri" w:hAnsi="Calibri" w:cs="Arial"/>
          <w:sz w:val="24"/>
          <w:szCs w:val="24"/>
        </w:rPr>
        <w:t>енергоефективна</w:t>
      </w:r>
      <w:proofErr w:type="spellEnd"/>
      <w:r w:rsidRPr="008912E3"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(целодневна детска градина) „Първи юни” в село Хитрино, община Хитрино, сключен между община Хитрино и ДФ (държавен фонд) „Земеделие”.</w:t>
      </w:r>
    </w:p>
    <w:p w:rsidR="006A0402" w:rsidRDefault="006A0402" w:rsidP="006A0402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274C81" w:rsidRPr="00274C81" w:rsidRDefault="00274C81" w:rsidP="00274C81">
      <w:pPr>
        <w:ind w:left="360"/>
        <w:jc w:val="both"/>
        <w:rPr>
          <w:rFonts w:cs="Arial"/>
          <w:sz w:val="24"/>
          <w:szCs w:val="24"/>
        </w:rPr>
      </w:pPr>
    </w:p>
    <w:p w:rsidR="004241B5" w:rsidRDefault="004241B5" w:rsidP="004241B5">
      <w:pPr>
        <w:pStyle w:val="a6"/>
        <w:jc w:val="both"/>
        <w:rPr>
          <w:rFonts w:cs="Arial"/>
          <w:b/>
          <w:sz w:val="24"/>
          <w:szCs w:val="24"/>
        </w:rPr>
      </w:pPr>
      <w:r w:rsidRPr="004241B5">
        <w:rPr>
          <w:rFonts w:cs="Arial"/>
          <w:b/>
          <w:sz w:val="24"/>
          <w:szCs w:val="24"/>
        </w:rPr>
        <w:lastRenderedPageBreak/>
        <w:t xml:space="preserve">УЧАСТИЕ В </w:t>
      </w:r>
      <w:r>
        <w:rPr>
          <w:rFonts w:cs="Arial"/>
          <w:b/>
          <w:sz w:val="24"/>
          <w:szCs w:val="24"/>
        </w:rPr>
        <w:t xml:space="preserve">НОВИ </w:t>
      </w:r>
      <w:r w:rsidRPr="004241B5">
        <w:rPr>
          <w:rFonts w:cs="Arial"/>
          <w:b/>
          <w:sz w:val="24"/>
          <w:szCs w:val="24"/>
        </w:rPr>
        <w:t>ПРОЕКТИ:</w:t>
      </w:r>
    </w:p>
    <w:p w:rsidR="004241B5" w:rsidRPr="008912E3" w:rsidRDefault="004241B5" w:rsidP="008912E3">
      <w:pPr>
        <w:pStyle w:val="a6"/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8912E3">
        <w:rPr>
          <w:rFonts w:cs="Arial"/>
          <w:sz w:val="24"/>
          <w:szCs w:val="24"/>
        </w:rPr>
        <w:t>Проект за обе</w:t>
      </w:r>
      <w:r w:rsidR="00274C81" w:rsidRPr="008912E3">
        <w:rPr>
          <w:rFonts w:cs="Arial"/>
          <w:sz w:val="24"/>
          <w:szCs w:val="24"/>
        </w:rPr>
        <w:t>кт: „Детска градина „Червената Шапчица</w:t>
      </w:r>
      <w:r w:rsidRPr="008912E3">
        <w:rPr>
          <w:rFonts w:cs="Arial"/>
          <w:sz w:val="24"/>
          <w:szCs w:val="24"/>
        </w:rPr>
        <w:t>” с.Тимарево, община Хитрино – благоустройство на дворно пространство”.</w:t>
      </w:r>
    </w:p>
    <w:p w:rsidR="000809A6" w:rsidRPr="008912E3" w:rsidRDefault="000809A6" w:rsidP="008912E3">
      <w:pPr>
        <w:pStyle w:val="a6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r w:rsidRPr="008912E3">
        <w:rPr>
          <w:rFonts w:ascii="Calibri" w:hAnsi="Calibri" w:cs="Arial"/>
          <w:sz w:val="24"/>
          <w:szCs w:val="24"/>
        </w:rPr>
        <w:t>Кандидатстване по процедура BG05M9OP001-2.101 „</w:t>
      </w:r>
      <w:proofErr w:type="spellStart"/>
      <w:r w:rsidRPr="008912E3">
        <w:rPr>
          <w:rFonts w:ascii="Calibri" w:hAnsi="Calibri" w:cs="Arial"/>
          <w:sz w:val="24"/>
          <w:szCs w:val="24"/>
        </w:rPr>
        <w:t>Патронажна</w:t>
      </w:r>
      <w:proofErr w:type="spellEnd"/>
      <w:r w:rsidRPr="008912E3"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– Компонент 3” по Оперативна програма „Развитие на човешките ресурси” 2014-2020 година.</w:t>
      </w:r>
    </w:p>
    <w:p w:rsidR="00274C81" w:rsidRPr="008912E3" w:rsidRDefault="00274C81" w:rsidP="008912E3">
      <w:pPr>
        <w:pStyle w:val="a6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r w:rsidRPr="008912E3">
        <w:rPr>
          <w:rFonts w:ascii="Calibri" w:hAnsi="Calibri" w:cs="Arial"/>
          <w:sz w:val="24"/>
          <w:szCs w:val="24"/>
        </w:rPr>
        <w:t>Даване на съгласие за кандидатстване като партньорска организация по Оперативна програма за храни и/или основно материално подпомагане, процедура за директно предоставяне на безвъзмездна финансова помощ BG05FMOP001-5.001-„3.1-Топъл обяд в условия на пандемията от COVID-19” и реализиране на дейности по цитираната програма.</w:t>
      </w:r>
    </w:p>
    <w:p w:rsidR="000809A6" w:rsidRDefault="000809A6" w:rsidP="004241B5">
      <w:pPr>
        <w:pStyle w:val="a6"/>
        <w:jc w:val="both"/>
        <w:rPr>
          <w:rFonts w:cs="Arial"/>
          <w:sz w:val="24"/>
          <w:szCs w:val="24"/>
        </w:rPr>
      </w:pPr>
    </w:p>
    <w:p w:rsidR="00380995" w:rsidRDefault="00380995" w:rsidP="004241B5">
      <w:pPr>
        <w:pStyle w:val="a6"/>
        <w:jc w:val="both"/>
        <w:rPr>
          <w:rFonts w:cs="Arial"/>
          <w:sz w:val="24"/>
          <w:szCs w:val="24"/>
        </w:rPr>
      </w:pPr>
    </w:p>
    <w:p w:rsidR="00380995" w:rsidRDefault="00380995" w:rsidP="004241B5">
      <w:pPr>
        <w:pStyle w:val="a6"/>
        <w:jc w:val="both"/>
        <w:rPr>
          <w:rFonts w:cs="Arial"/>
          <w:b/>
          <w:sz w:val="24"/>
          <w:szCs w:val="24"/>
        </w:rPr>
      </w:pPr>
      <w:r w:rsidRPr="00380995">
        <w:rPr>
          <w:rFonts w:cs="Arial"/>
          <w:b/>
          <w:sz w:val="24"/>
          <w:szCs w:val="24"/>
        </w:rPr>
        <w:t>ОТМЕНЕНИ РЕШЕНИЯ:</w:t>
      </w:r>
    </w:p>
    <w:p w:rsidR="004241B5" w:rsidRPr="008912E3" w:rsidRDefault="00380995" w:rsidP="008912E3">
      <w:pPr>
        <w:pStyle w:val="a6"/>
        <w:numPr>
          <w:ilvl w:val="0"/>
          <w:numId w:val="19"/>
        </w:numPr>
        <w:jc w:val="both"/>
        <w:rPr>
          <w:rFonts w:ascii="Calibri" w:hAnsi="Calibri"/>
          <w:sz w:val="24"/>
          <w:szCs w:val="24"/>
        </w:rPr>
      </w:pPr>
      <w:r w:rsidRPr="008912E3">
        <w:rPr>
          <w:rFonts w:ascii="Calibri" w:hAnsi="Calibri" w:cs="Arial"/>
          <w:sz w:val="24"/>
          <w:szCs w:val="24"/>
        </w:rPr>
        <w:t>Отмяна на Решение № 17 по Протокол № 1, т.17 от заседание на Общински съвет Хитрино, проведено на 29.01.2020 година</w:t>
      </w:r>
      <w:r w:rsidRPr="008912E3">
        <w:rPr>
          <w:rFonts w:ascii="Calibri" w:hAnsi="Calibri"/>
          <w:sz w:val="24"/>
          <w:szCs w:val="24"/>
        </w:rPr>
        <w:t xml:space="preserve"> за обявяване за частна общинска собственост на първи етаж от масивна двуетажна сграда – кметство, с площ от 64 кв.м. ЗП (застроена площ), разположена в УПИ XVI – СОНС и поща, представляващ поземлен имот № 36, </w:t>
      </w:r>
      <w:proofErr w:type="spellStart"/>
      <w:r w:rsidRPr="008912E3">
        <w:rPr>
          <w:rFonts w:ascii="Calibri" w:hAnsi="Calibri"/>
          <w:sz w:val="24"/>
          <w:szCs w:val="24"/>
        </w:rPr>
        <w:t>находящ</w:t>
      </w:r>
      <w:proofErr w:type="spellEnd"/>
      <w:r w:rsidRPr="008912E3">
        <w:rPr>
          <w:rFonts w:ascii="Calibri" w:hAnsi="Calibri"/>
          <w:sz w:val="24"/>
          <w:szCs w:val="24"/>
        </w:rPr>
        <w:t xml:space="preserve"> се в село Трем, община Хитрино, ул.”Аврора” № 31, актуван за публична общинска собственост с акт № 2738/19.06.2018 година.</w:t>
      </w:r>
    </w:p>
    <w:p w:rsidR="00380995" w:rsidRPr="00380995" w:rsidRDefault="00380995" w:rsidP="00380995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</w:p>
    <w:p w:rsidR="00840424" w:rsidRDefault="00840424" w:rsidP="00840424">
      <w:pPr>
        <w:ind w:firstLine="720"/>
        <w:contextualSpacing/>
        <w:jc w:val="both"/>
        <w:rPr>
          <w:rFonts w:cs="Arial"/>
          <w:b/>
          <w:sz w:val="24"/>
          <w:szCs w:val="24"/>
        </w:rPr>
      </w:pPr>
      <w:r w:rsidRPr="007B427A">
        <w:rPr>
          <w:rFonts w:cs="Arial"/>
          <w:b/>
          <w:sz w:val="24"/>
          <w:szCs w:val="24"/>
        </w:rPr>
        <w:t>РАЗПОРЕЖДАНЕ С ИМОТИ:</w:t>
      </w:r>
    </w:p>
    <w:p w:rsidR="00380995" w:rsidRDefault="00380995" w:rsidP="00380995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 xml:space="preserve">Даване съгласие </w:t>
      </w:r>
      <w:r w:rsidR="00152083">
        <w:rPr>
          <w:rFonts w:eastAsia="Times New Roman" w:cs="Arial"/>
          <w:color w:val="565656"/>
          <w:sz w:val="24"/>
          <w:szCs w:val="24"/>
          <w:lang w:eastAsia="bg-BG"/>
        </w:rPr>
        <w:t xml:space="preserve">за промяна на характера на собствеността на първи етаж от двуетажна сграда – кметство, </w:t>
      </w:r>
      <w:proofErr w:type="spellStart"/>
      <w:r w:rsidR="00152083">
        <w:rPr>
          <w:rFonts w:eastAsia="Times New Roman" w:cs="Arial"/>
          <w:color w:val="565656"/>
          <w:sz w:val="24"/>
          <w:szCs w:val="24"/>
          <w:lang w:eastAsia="bg-BG"/>
        </w:rPr>
        <w:t>находящ</w:t>
      </w:r>
      <w:proofErr w:type="spellEnd"/>
      <w:r w:rsidR="00152083">
        <w:rPr>
          <w:rFonts w:eastAsia="Times New Roman" w:cs="Arial"/>
          <w:color w:val="565656"/>
          <w:sz w:val="24"/>
          <w:szCs w:val="24"/>
          <w:lang w:eastAsia="bg-BG"/>
        </w:rPr>
        <w:t xml:space="preserve"> се в село Трем, община Хитрино, ул.”Аврора” № 31, кв.6, УПИ </w:t>
      </w:r>
      <w:r w:rsidR="00152083">
        <w:rPr>
          <w:rFonts w:eastAsia="Times New Roman" w:cs="Arial"/>
          <w:color w:val="565656"/>
          <w:sz w:val="24"/>
          <w:szCs w:val="24"/>
          <w:lang w:val="en-US" w:eastAsia="bg-BG"/>
        </w:rPr>
        <w:t xml:space="preserve">XVI – </w:t>
      </w:r>
      <w:r w:rsidR="00152083">
        <w:rPr>
          <w:rFonts w:eastAsia="Times New Roman" w:cs="Arial"/>
          <w:color w:val="565656"/>
          <w:sz w:val="24"/>
          <w:szCs w:val="24"/>
          <w:lang w:eastAsia="bg-BG"/>
        </w:rPr>
        <w:t>СОНС и поща.</w:t>
      </w:r>
    </w:p>
    <w:p w:rsidR="004B3CD9" w:rsidRPr="004B3CD9" w:rsidRDefault="004B3CD9" w:rsidP="004B3CD9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4B3CD9">
        <w:rPr>
          <w:rFonts w:ascii="Calibri" w:hAnsi="Calibri"/>
          <w:sz w:val="24"/>
          <w:szCs w:val="24"/>
        </w:rPr>
        <w:t xml:space="preserve">Предоставяне за възмездно ползване под наем на общински имот с площ от 1 кв.м. от общинско място (тротоар) максимално до бордюра на ул.”Мир” № 2, </w:t>
      </w:r>
      <w:proofErr w:type="spellStart"/>
      <w:r w:rsidRPr="004B3CD9">
        <w:rPr>
          <w:rFonts w:ascii="Calibri" w:hAnsi="Calibri"/>
          <w:sz w:val="24"/>
          <w:szCs w:val="24"/>
        </w:rPr>
        <w:t>находящо</w:t>
      </w:r>
      <w:proofErr w:type="spellEnd"/>
      <w:r w:rsidRPr="004B3CD9">
        <w:rPr>
          <w:rFonts w:ascii="Calibri" w:hAnsi="Calibri"/>
          <w:sz w:val="24"/>
          <w:szCs w:val="24"/>
        </w:rPr>
        <w:t xml:space="preserve"> се в село Каменяк на 1 метър северозападно от съществуващия уличен стълб за разполагане на телекомуникационни инфраструктурни съоръжения на „</w:t>
      </w:r>
      <w:proofErr w:type="spellStart"/>
      <w:r w:rsidRPr="004B3CD9">
        <w:rPr>
          <w:rFonts w:ascii="Calibri" w:hAnsi="Calibri"/>
          <w:sz w:val="24"/>
          <w:szCs w:val="24"/>
        </w:rPr>
        <w:t>Теленор</w:t>
      </w:r>
      <w:proofErr w:type="spellEnd"/>
      <w:r w:rsidRPr="004B3CD9">
        <w:rPr>
          <w:rFonts w:ascii="Calibri" w:hAnsi="Calibri"/>
          <w:sz w:val="24"/>
          <w:szCs w:val="24"/>
        </w:rPr>
        <w:t xml:space="preserve"> България” ЕАД.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B3CD9">
        <w:rPr>
          <w:rFonts w:ascii="Calibri" w:hAnsi="Calibri"/>
          <w:sz w:val="24"/>
          <w:szCs w:val="24"/>
        </w:rPr>
        <w:t>Продължаване срока на разрешително за ползване на воден обект- язовир- публична общинска собственост.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B3CD9">
        <w:rPr>
          <w:rFonts w:ascii="Calibri" w:hAnsi="Calibri"/>
          <w:sz w:val="24"/>
          <w:szCs w:val="24"/>
        </w:rPr>
        <w:t xml:space="preserve">Промяна предназначението на част от общински имот, а именно първи етаж от двуетажна сграда-кметство, </w:t>
      </w:r>
      <w:proofErr w:type="spellStart"/>
      <w:r w:rsidRPr="004B3CD9">
        <w:rPr>
          <w:rFonts w:ascii="Calibri" w:hAnsi="Calibri"/>
          <w:sz w:val="24"/>
          <w:szCs w:val="24"/>
        </w:rPr>
        <w:t>находяща</w:t>
      </w:r>
      <w:proofErr w:type="spellEnd"/>
      <w:r w:rsidRPr="004B3CD9">
        <w:rPr>
          <w:rFonts w:ascii="Calibri" w:hAnsi="Calibri"/>
          <w:sz w:val="24"/>
          <w:szCs w:val="24"/>
        </w:rPr>
        <w:t xml:space="preserve"> се в село Трем, община Хитрино, ул.”Аврора” № 31, КВ.6, УПИ XVI- СОНС и поща.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4B3CD9">
        <w:rPr>
          <w:rFonts w:ascii="Calibri" w:hAnsi="Calibri" w:cs="Arial"/>
          <w:sz w:val="24"/>
          <w:szCs w:val="24"/>
        </w:rPr>
        <w:t xml:space="preserve">Отдаване под наем чрез търг на помещение от младежки дом с площ от 64.00  </w:t>
      </w:r>
      <w:r w:rsidRPr="004B3CD9">
        <w:rPr>
          <w:rFonts w:ascii="Calibri" w:hAnsi="Calibri" w:cs="Arial"/>
          <w:sz w:val="24"/>
          <w:szCs w:val="24"/>
          <w:lang w:val="en-US"/>
        </w:rPr>
        <w:t>(</w:t>
      </w:r>
      <w:r w:rsidRPr="004B3CD9">
        <w:rPr>
          <w:rFonts w:ascii="Calibri" w:hAnsi="Calibri" w:cs="Arial"/>
          <w:sz w:val="24"/>
          <w:szCs w:val="24"/>
        </w:rPr>
        <w:t>шестдесет и четири</w:t>
      </w:r>
      <w:r w:rsidRPr="004B3CD9">
        <w:rPr>
          <w:rFonts w:ascii="Calibri" w:hAnsi="Calibri" w:cs="Arial"/>
          <w:sz w:val="24"/>
          <w:szCs w:val="24"/>
          <w:lang w:val="en-US"/>
        </w:rPr>
        <w:t>)</w:t>
      </w:r>
      <w:r w:rsidRPr="004B3CD9">
        <w:rPr>
          <w:rFonts w:ascii="Calibri" w:hAnsi="Calibri" w:cs="Arial"/>
          <w:sz w:val="24"/>
          <w:szCs w:val="24"/>
        </w:rPr>
        <w:t xml:space="preserve"> кв.м. и сервизни помещения от 7.00 </w:t>
      </w:r>
      <w:r w:rsidRPr="004B3CD9">
        <w:rPr>
          <w:rFonts w:ascii="Calibri" w:hAnsi="Calibri" w:cs="Arial"/>
          <w:sz w:val="24"/>
          <w:szCs w:val="24"/>
          <w:lang w:val="en-US"/>
        </w:rPr>
        <w:t>(</w:t>
      </w:r>
      <w:r w:rsidRPr="004B3CD9">
        <w:rPr>
          <w:rFonts w:ascii="Calibri" w:hAnsi="Calibri" w:cs="Arial"/>
          <w:sz w:val="24"/>
          <w:szCs w:val="24"/>
        </w:rPr>
        <w:t>седем</w:t>
      </w:r>
      <w:r w:rsidRPr="004B3CD9">
        <w:rPr>
          <w:rFonts w:ascii="Calibri" w:hAnsi="Calibri" w:cs="Arial"/>
          <w:sz w:val="24"/>
          <w:szCs w:val="24"/>
          <w:lang w:val="en-US"/>
        </w:rPr>
        <w:t>)</w:t>
      </w:r>
      <w:r w:rsidRPr="004B3CD9">
        <w:rPr>
          <w:rFonts w:ascii="Calibri" w:hAnsi="Calibri" w:cs="Arial"/>
          <w:sz w:val="24"/>
          <w:szCs w:val="24"/>
        </w:rPr>
        <w:t xml:space="preserve"> кв. м., нахождащо се в урбанизирана територия- с. Хитрино, ул. „Еделвайс“ № 12, общ. Хитрино, </w:t>
      </w:r>
      <w:proofErr w:type="spellStart"/>
      <w:r w:rsidRPr="004B3CD9">
        <w:rPr>
          <w:rFonts w:ascii="Calibri" w:hAnsi="Calibri" w:cs="Arial"/>
          <w:sz w:val="24"/>
          <w:szCs w:val="24"/>
        </w:rPr>
        <w:t>обл</w:t>
      </w:r>
      <w:proofErr w:type="spellEnd"/>
      <w:r w:rsidRPr="004B3CD9">
        <w:rPr>
          <w:rFonts w:ascii="Calibri" w:hAnsi="Calibri" w:cs="Arial"/>
          <w:sz w:val="24"/>
          <w:szCs w:val="24"/>
        </w:rPr>
        <w:t xml:space="preserve">. Шумен, в квартал 29 </w:t>
      </w:r>
      <w:r w:rsidRPr="004B3CD9">
        <w:rPr>
          <w:rFonts w:ascii="Calibri" w:hAnsi="Calibri" w:cs="Arial"/>
          <w:sz w:val="24"/>
          <w:szCs w:val="24"/>
          <w:lang w:val="en-US"/>
        </w:rPr>
        <w:t>/</w:t>
      </w:r>
      <w:r w:rsidRPr="004B3CD9">
        <w:rPr>
          <w:rFonts w:ascii="Calibri" w:hAnsi="Calibri" w:cs="Arial"/>
          <w:sz w:val="24"/>
          <w:szCs w:val="24"/>
        </w:rPr>
        <w:t>двадесет и девети</w:t>
      </w:r>
      <w:r w:rsidRPr="004B3CD9">
        <w:rPr>
          <w:rFonts w:ascii="Calibri" w:hAnsi="Calibri" w:cs="Arial"/>
          <w:sz w:val="24"/>
          <w:szCs w:val="24"/>
          <w:lang w:val="en-US"/>
        </w:rPr>
        <w:t>/</w:t>
      </w:r>
      <w:r w:rsidRPr="004B3CD9">
        <w:rPr>
          <w:rFonts w:ascii="Calibri" w:hAnsi="Calibri" w:cs="Arial"/>
          <w:sz w:val="24"/>
          <w:szCs w:val="24"/>
        </w:rPr>
        <w:t xml:space="preserve">, УПИ </w:t>
      </w:r>
      <w:r w:rsidRPr="004B3CD9">
        <w:rPr>
          <w:rFonts w:ascii="Calibri" w:hAnsi="Calibri" w:cs="Arial"/>
          <w:sz w:val="24"/>
          <w:szCs w:val="24"/>
          <w:lang w:val="en-US"/>
        </w:rPr>
        <w:t>I</w:t>
      </w:r>
      <w:r w:rsidRPr="004B3CD9">
        <w:rPr>
          <w:rFonts w:ascii="Calibri" w:hAnsi="Calibri" w:cs="Arial"/>
          <w:sz w:val="24"/>
          <w:szCs w:val="24"/>
        </w:rPr>
        <w:t xml:space="preserve"> – КОО </w:t>
      </w:r>
      <w:r w:rsidRPr="004B3CD9">
        <w:rPr>
          <w:rFonts w:ascii="Calibri" w:hAnsi="Calibri" w:cs="Arial"/>
          <w:sz w:val="24"/>
          <w:szCs w:val="24"/>
          <w:lang w:val="en-US"/>
        </w:rPr>
        <w:t>/</w:t>
      </w:r>
      <w:r w:rsidRPr="004B3CD9">
        <w:rPr>
          <w:rFonts w:ascii="Calibri" w:hAnsi="Calibri" w:cs="Arial"/>
          <w:sz w:val="24"/>
          <w:szCs w:val="24"/>
        </w:rPr>
        <w:t>едно за КОО</w:t>
      </w:r>
      <w:r w:rsidRPr="004B3CD9">
        <w:rPr>
          <w:rFonts w:ascii="Calibri" w:hAnsi="Calibri" w:cs="Arial"/>
          <w:sz w:val="24"/>
          <w:szCs w:val="24"/>
          <w:lang w:val="en-US"/>
        </w:rPr>
        <w:t>/</w:t>
      </w:r>
      <w:r w:rsidRPr="004B3CD9">
        <w:rPr>
          <w:rFonts w:ascii="Calibri" w:hAnsi="Calibri" w:cs="Arial"/>
          <w:sz w:val="24"/>
          <w:szCs w:val="24"/>
        </w:rPr>
        <w:t xml:space="preserve"> по плана на с. Хитрино, </w:t>
      </w:r>
      <w:proofErr w:type="spellStart"/>
      <w:r w:rsidRPr="004B3CD9">
        <w:rPr>
          <w:rFonts w:ascii="Calibri" w:hAnsi="Calibri" w:cs="Arial"/>
          <w:sz w:val="24"/>
          <w:szCs w:val="24"/>
        </w:rPr>
        <w:t>обл</w:t>
      </w:r>
      <w:proofErr w:type="spellEnd"/>
      <w:r w:rsidRPr="004B3CD9">
        <w:rPr>
          <w:rFonts w:ascii="Calibri" w:hAnsi="Calibri" w:cs="Arial"/>
          <w:sz w:val="24"/>
          <w:szCs w:val="24"/>
        </w:rPr>
        <w:t>. Шумен, при граници за имота</w:t>
      </w:r>
      <w:r w:rsidRPr="004B3CD9">
        <w:rPr>
          <w:rFonts w:ascii="Calibri" w:hAnsi="Calibri"/>
          <w:sz w:val="24"/>
          <w:szCs w:val="24"/>
        </w:rPr>
        <w:t xml:space="preserve">: </w:t>
      </w:r>
      <w:r w:rsidRPr="004B3CD9">
        <w:rPr>
          <w:rFonts w:ascii="Calibri" w:hAnsi="Calibri" w:cs="Arial"/>
          <w:sz w:val="24"/>
          <w:szCs w:val="24"/>
        </w:rPr>
        <w:t xml:space="preserve"> УПИ </w:t>
      </w:r>
      <w:r w:rsidRPr="004B3CD9">
        <w:rPr>
          <w:rFonts w:ascii="Calibri" w:hAnsi="Calibri" w:cs="Arial"/>
          <w:sz w:val="24"/>
          <w:szCs w:val="24"/>
          <w:lang w:val="en-US"/>
        </w:rPr>
        <w:t>II</w:t>
      </w:r>
      <w:r w:rsidRPr="004B3CD9">
        <w:rPr>
          <w:rFonts w:ascii="Calibri" w:hAnsi="Calibri" w:cs="Arial"/>
          <w:sz w:val="24"/>
          <w:szCs w:val="24"/>
        </w:rPr>
        <w:t xml:space="preserve"> - 313, УПИ </w:t>
      </w:r>
      <w:r w:rsidRPr="004B3CD9">
        <w:rPr>
          <w:rFonts w:ascii="Calibri" w:hAnsi="Calibri" w:cs="Arial"/>
          <w:sz w:val="24"/>
          <w:szCs w:val="24"/>
          <w:lang w:val="en-US"/>
        </w:rPr>
        <w:t>XI</w:t>
      </w:r>
      <w:r w:rsidRPr="004B3CD9">
        <w:rPr>
          <w:rFonts w:ascii="Calibri" w:hAnsi="Calibri" w:cs="Arial"/>
          <w:sz w:val="24"/>
          <w:szCs w:val="24"/>
        </w:rPr>
        <w:t xml:space="preserve"> – 308.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4B3CD9">
        <w:rPr>
          <w:rFonts w:ascii="Calibri" w:hAnsi="Calibri" w:cs="Arial"/>
          <w:sz w:val="24"/>
          <w:szCs w:val="24"/>
        </w:rPr>
        <w:lastRenderedPageBreak/>
        <w:t>Разглеждане и произнасяне  по искане за закупуване на имот – общинска собственост, по реда на чл.35, ал.3 от ЗОС (Закона за общинската собственост).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4B3CD9">
        <w:rPr>
          <w:rFonts w:ascii="Calibri" w:hAnsi="Calibri" w:cs="Arial"/>
          <w:sz w:val="24"/>
          <w:szCs w:val="24"/>
        </w:rPr>
        <w:t>Изменение на разрешително за ползване на воден обект-язовир-публична общинска собственост.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jc w:val="both"/>
        <w:rPr>
          <w:rFonts w:ascii="Calibri" w:eastAsia="Calibri" w:hAnsi="Calibri" w:cs="Arial"/>
          <w:sz w:val="24"/>
          <w:szCs w:val="24"/>
        </w:rPr>
      </w:pPr>
      <w:r w:rsidRPr="004B3CD9">
        <w:rPr>
          <w:rFonts w:ascii="Calibri" w:eastAsia="Calibri" w:hAnsi="Calibri" w:cs="Arial"/>
          <w:sz w:val="24"/>
          <w:szCs w:val="24"/>
        </w:rPr>
        <w:t xml:space="preserve">Продажба на поземлен имот, частна общинска собственост, </w:t>
      </w:r>
      <w:proofErr w:type="spellStart"/>
      <w:r w:rsidRPr="004B3CD9">
        <w:rPr>
          <w:rFonts w:ascii="Calibri" w:eastAsia="Calibri" w:hAnsi="Calibri" w:cs="Arial"/>
          <w:sz w:val="24"/>
          <w:szCs w:val="24"/>
        </w:rPr>
        <w:t>находящ</w:t>
      </w:r>
      <w:proofErr w:type="spellEnd"/>
      <w:r w:rsidRPr="004B3CD9">
        <w:rPr>
          <w:rFonts w:ascii="Calibri" w:eastAsia="Calibri" w:hAnsi="Calibri" w:cs="Arial"/>
          <w:sz w:val="24"/>
          <w:szCs w:val="24"/>
        </w:rPr>
        <w:t xml:space="preserve"> се в с.Тимарево, община Хитрино на собственика на законно построени сгради в имота.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rPr>
          <w:rFonts w:ascii="Calibri" w:eastAsia="Calibri" w:hAnsi="Calibri" w:cs="Arial"/>
          <w:sz w:val="24"/>
          <w:szCs w:val="24"/>
        </w:rPr>
      </w:pPr>
      <w:r w:rsidRPr="004B3CD9">
        <w:rPr>
          <w:rFonts w:ascii="Calibri" w:eastAsia="Calibri" w:hAnsi="Calibri" w:cs="Arial"/>
          <w:sz w:val="24"/>
          <w:szCs w:val="24"/>
        </w:rPr>
        <w:t>Предоставяне безвъзмездно за управление на Областна дирекция на МВР Шумен, имот – частна общинска собственост по реда на чл.12, ал.3 и ал.4 от ЗОС.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4B3CD9">
        <w:rPr>
          <w:rFonts w:ascii="Calibri" w:hAnsi="Calibri" w:cs="Arial"/>
          <w:sz w:val="24"/>
          <w:szCs w:val="24"/>
        </w:rPr>
        <w:t xml:space="preserve">Продажба на поземлен имот- частна общинска собственост, </w:t>
      </w:r>
      <w:proofErr w:type="spellStart"/>
      <w:r w:rsidRPr="004B3CD9">
        <w:rPr>
          <w:rFonts w:ascii="Calibri" w:hAnsi="Calibri" w:cs="Arial"/>
          <w:sz w:val="24"/>
          <w:szCs w:val="24"/>
        </w:rPr>
        <w:t>находящ</w:t>
      </w:r>
      <w:proofErr w:type="spellEnd"/>
      <w:r w:rsidRPr="004B3CD9">
        <w:rPr>
          <w:rFonts w:ascii="Calibri" w:hAnsi="Calibri" w:cs="Arial"/>
          <w:sz w:val="24"/>
          <w:szCs w:val="24"/>
        </w:rPr>
        <w:t xml:space="preserve"> се в село Каменяк, община Хитрино на собственика на сградата.</w:t>
      </w:r>
    </w:p>
    <w:p w:rsidR="004B3CD9" w:rsidRPr="004B3CD9" w:rsidRDefault="004B3CD9" w:rsidP="004B3CD9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4B3CD9">
        <w:rPr>
          <w:rFonts w:ascii="Calibri" w:hAnsi="Calibri" w:cs="Arial"/>
          <w:sz w:val="24"/>
          <w:szCs w:val="24"/>
        </w:rPr>
        <w:t>Определяне земите от общинския поземлен фонд и отдаването им под наем.</w:t>
      </w:r>
    </w:p>
    <w:p w:rsidR="007F7971" w:rsidRPr="007F7971" w:rsidRDefault="007F7971" w:rsidP="007F7971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7F7971">
        <w:rPr>
          <w:rFonts w:ascii="Calibri" w:hAnsi="Calibri" w:cs="Arial"/>
          <w:sz w:val="24"/>
          <w:szCs w:val="24"/>
        </w:rPr>
        <w:t>Отчет за отдадената под наем общинска земя през стопанската 2019/2020 година.</w:t>
      </w:r>
    </w:p>
    <w:p w:rsidR="007F7971" w:rsidRPr="007F7971" w:rsidRDefault="007F7971" w:rsidP="007F7971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7F7971">
        <w:rPr>
          <w:rFonts w:ascii="Calibri" w:hAnsi="Calibri" w:cs="Arial"/>
          <w:sz w:val="24"/>
          <w:szCs w:val="24"/>
        </w:rPr>
        <w:t>Приемане на списък на пасищата, мерите и ливадите от ОПФ за общо и индивидуално ползване.</w:t>
      </w:r>
    </w:p>
    <w:p w:rsidR="007F7971" w:rsidRPr="007F7971" w:rsidRDefault="007F7971" w:rsidP="007F7971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7F7971">
        <w:rPr>
          <w:rFonts w:ascii="Calibri" w:hAnsi="Calibri" w:cs="Arial"/>
          <w:sz w:val="24"/>
          <w:szCs w:val="24"/>
        </w:rPr>
        <w:t xml:space="preserve">Продажба на поземлен имот – частна общинска собственост, </w:t>
      </w:r>
      <w:proofErr w:type="spellStart"/>
      <w:r w:rsidRPr="007F7971">
        <w:rPr>
          <w:rFonts w:ascii="Calibri" w:hAnsi="Calibri" w:cs="Arial"/>
          <w:sz w:val="24"/>
          <w:szCs w:val="24"/>
        </w:rPr>
        <w:t>находящ</w:t>
      </w:r>
      <w:proofErr w:type="spellEnd"/>
      <w:r w:rsidRPr="007F7971">
        <w:rPr>
          <w:rFonts w:ascii="Calibri" w:hAnsi="Calibri" w:cs="Arial"/>
          <w:sz w:val="24"/>
          <w:szCs w:val="24"/>
        </w:rPr>
        <w:t xml:space="preserve"> се в село Близнаци, община Хитрино, представляващ УПИ </w:t>
      </w:r>
      <w:proofErr w:type="spellStart"/>
      <w:r w:rsidRPr="007F7971">
        <w:rPr>
          <w:rFonts w:ascii="Calibri" w:hAnsi="Calibri" w:cs="Arial"/>
          <w:sz w:val="24"/>
          <w:szCs w:val="24"/>
        </w:rPr>
        <w:t>I-обнс</w:t>
      </w:r>
      <w:proofErr w:type="spellEnd"/>
      <w:r w:rsidRPr="007F7971">
        <w:rPr>
          <w:rFonts w:ascii="Calibri" w:hAnsi="Calibri" w:cs="Arial"/>
          <w:sz w:val="24"/>
          <w:szCs w:val="24"/>
        </w:rPr>
        <w:t xml:space="preserve"> и клуб на ОФ, квартал 35 във връзка с чл.35, ал.1 от ЗОС и чл.41, ал.1 от Наредбата за реда за придобиване, управление и разпореждане с общинско имущество, приета от Общински съвет Хитрино.</w:t>
      </w:r>
    </w:p>
    <w:p w:rsidR="007F7971" w:rsidRPr="007F7971" w:rsidRDefault="007F7971" w:rsidP="007F7971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7F7971">
        <w:rPr>
          <w:rFonts w:ascii="Calibri" w:hAnsi="Calibri" w:cs="Arial"/>
          <w:sz w:val="24"/>
          <w:szCs w:val="24"/>
        </w:rPr>
        <w:t xml:space="preserve">даване на съгласие за промяна на предназначението на УПИ </w:t>
      </w:r>
      <w:r w:rsidRPr="007F7971">
        <w:rPr>
          <w:rFonts w:ascii="Calibri" w:hAnsi="Calibri" w:cs="Arial"/>
          <w:sz w:val="24"/>
          <w:szCs w:val="24"/>
          <w:lang w:val="en-US"/>
        </w:rPr>
        <w:t xml:space="preserve">XIV- </w:t>
      </w:r>
      <w:r w:rsidRPr="007F7971">
        <w:rPr>
          <w:rFonts w:ascii="Calibri" w:hAnsi="Calibri" w:cs="Arial"/>
          <w:sz w:val="24"/>
          <w:szCs w:val="24"/>
        </w:rPr>
        <w:t xml:space="preserve">детска градина, с площ от 2090 кв.м. в кв.17 по плана на с. Развигорово, заедно с построената в него масивна едноетажна сграда-бивша детска градина със ЗП </w:t>
      </w:r>
      <w:r w:rsidRPr="007F7971">
        <w:rPr>
          <w:rFonts w:ascii="Calibri" w:hAnsi="Calibri" w:cs="Arial"/>
          <w:sz w:val="24"/>
          <w:szCs w:val="24"/>
          <w:lang w:val="en-US"/>
        </w:rPr>
        <w:t>(</w:t>
      </w:r>
      <w:r w:rsidRPr="007F7971">
        <w:rPr>
          <w:rFonts w:ascii="Calibri" w:hAnsi="Calibri" w:cs="Arial"/>
          <w:sz w:val="24"/>
          <w:szCs w:val="24"/>
        </w:rPr>
        <w:t>застроена площ</w:t>
      </w:r>
      <w:r w:rsidRPr="007F7971">
        <w:rPr>
          <w:rFonts w:ascii="Calibri" w:hAnsi="Calibri" w:cs="Arial"/>
          <w:sz w:val="24"/>
          <w:szCs w:val="24"/>
          <w:lang w:val="en-US"/>
        </w:rPr>
        <w:t xml:space="preserve">) </w:t>
      </w:r>
      <w:r w:rsidRPr="007F7971">
        <w:rPr>
          <w:rFonts w:ascii="Calibri" w:hAnsi="Calibri" w:cs="Arial"/>
          <w:sz w:val="24"/>
          <w:szCs w:val="24"/>
        </w:rPr>
        <w:t>278 кв.м. от „за детска градина” в „многофункционална зала за обществени мероприятия.</w:t>
      </w:r>
    </w:p>
    <w:p w:rsidR="00380995" w:rsidRDefault="007F7971" w:rsidP="008912E3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  <w:r w:rsidRPr="007F7971">
        <w:rPr>
          <w:rFonts w:ascii="Calibri" w:hAnsi="Calibri" w:cs="Arial"/>
          <w:sz w:val="24"/>
          <w:szCs w:val="24"/>
        </w:rPr>
        <w:t xml:space="preserve">даване съгласие за разделяне на ПИ с </w:t>
      </w:r>
      <w:proofErr w:type="spellStart"/>
      <w:r w:rsidRPr="007F7971">
        <w:rPr>
          <w:rFonts w:ascii="Calibri" w:hAnsi="Calibri" w:cs="Arial"/>
          <w:sz w:val="24"/>
          <w:szCs w:val="24"/>
        </w:rPr>
        <w:t>ид</w:t>
      </w:r>
      <w:proofErr w:type="spellEnd"/>
      <w:r w:rsidRPr="007F7971">
        <w:rPr>
          <w:rFonts w:ascii="Calibri" w:hAnsi="Calibri" w:cs="Arial"/>
          <w:sz w:val="24"/>
          <w:szCs w:val="24"/>
        </w:rPr>
        <w:t xml:space="preserve">.№ 67283.51.20 на два имота с проектни </w:t>
      </w:r>
      <w:proofErr w:type="spellStart"/>
      <w:r w:rsidRPr="007F7971">
        <w:rPr>
          <w:rFonts w:ascii="Calibri" w:hAnsi="Calibri" w:cs="Arial"/>
          <w:sz w:val="24"/>
          <w:szCs w:val="24"/>
        </w:rPr>
        <w:t>ид</w:t>
      </w:r>
      <w:proofErr w:type="spellEnd"/>
      <w:r w:rsidRPr="007F7971">
        <w:rPr>
          <w:rFonts w:ascii="Calibri" w:hAnsi="Calibri" w:cs="Arial"/>
          <w:sz w:val="24"/>
          <w:szCs w:val="24"/>
        </w:rPr>
        <w:t>.№№ 67283.51.25 и 67283.51.26, в землището на село Сливак.</w:t>
      </w:r>
    </w:p>
    <w:p w:rsidR="00746EC8" w:rsidRPr="00746EC8" w:rsidRDefault="00746EC8" w:rsidP="00746EC8">
      <w:pPr>
        <w:pStyle w:val="a6"/>
        <w:numPr>
          <w:ilvl w:val="0"/>
          <w:numId w:val="3"/>
        </w:numPr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Искания</w:t>
      </w:r>
      <w:r w:rsidRPr="00746EC8">
        <w:rPr>
          <w:rFonts w:ascii="Calibri" w:eastAsia="Calibri" w:hAnsi="Calibri" w:cs="Arial"/>
          <w:sz w:val="24"/>
          <w:szCs w:val="24"/>
        </w:rPr>
        <w:t xml:space="preserve"> от Областна дирекция „Земеделие” гр.Шумен, за предоставяне на имоти- полски пътища, включени в заповедите на Директора на ОД „Земеделие”- гр.Шумен по чл.37в, ал.4 от ЗСПЗЗ, съгласно ЗИД на ЗСПЗЗ (ДВ, бр.14/20.02.2015 г.) и чл. 75 б от ППЗСПЗЗ.</w:t>
      </w:r>
    </w:p>
    <w:p w:rsidR="00746EC8" w:rsidRPr="008912E3" w:rsidRDefault="00746EC8" w:rsidP="008912E3">
      <w:pPr>
        <w:pStyle w:val="a6"/>
        <w:numPr>
          <w:ilvl w:val="0"/>
          <w:numId w:val="3"/>
        </w:numPr>
        <w:jc w:val="both"/>
        <w:rPr>
          <w:rFonts w:ascii="Calibri" w:hAnsi="Calibri" w:cs="Arial"/>
          <w:sz w:val="24"/>
          <w:szCs w:val="24"/>
        </w:rPr>
      </w:pPr>
    </w:p>
    <w:p w:rsidR="00E5451D" w:rsidRPr="007B427A" w:rsidRDefault="00E5451D" w:rsidP="000D7F38">
      <w:pPr>
        <w:shd w:val="clear" w:color="auto" w:fill="FFFFFF"/>
        <w:spacing w:before="150" w:after="100" w:afterAutospacing="1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ПРИДОБИВАНЕ, УПРАВЛЕНИЕ И РАЗПОРЕЖДАНЕ С ОБЩИНСКО ИМУЩЕСТВО:</w:t>
      </w:r>
    </w:p>
    <w:p w:rsidR="00380995" w:rsidRDefault="00FF1724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380995">
        <w:rPr>
          <w:rFonts w:eastAsia="Times New Roman" w:cs="Arial"/>
          <w:color w:val="565656"/>
          <w:sz w:val="24"/>
          <w:szCs w:val="24"/>
          <w:lang w:eastAsia="bg-BG"/>
        </w:rPr>
        <w:t>Приемане</w:t>
      </w:r>
      <w:r w:rsidR="00E5451D" w:rsidRPr="00380995">
        <w:rPr>
          <w:rFonts w:eastAsia="Times New Roman" w:cs="Arial"/>
          <w:color w:val="565656"/>
          <w:sz w:val="24"/>
          <w:szCs w:val="24"/>
          <w:lang w:eastAsia="bg-BG"/>
        </w:rPr>
        <w:t xml:space="preserve"> Програма за управление и разпореждане с им</w:t>
      </w:r>
      <w:r w:rsidRPr="00380995">
        <w:rPr>
          <w:rFonts w:eastAsia="Times New Roman" w:cs="Arial"/>
          <w:color w:val="565656"/>
          <w:sz w:val="24"/>
          <w:szCs w:val="24"/>
          <w:lang w:eastAsia="bg-BG"/>
        </w:rPr>
        <w:t xml:space="preserve">оти-общинска собственост за </w:t>
      </w:r>
    </w:p>
    <w:p w:rsidR="000D7F38" w:rsidRPr="00380995" w:rsidRDefault="00FF1724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380995">
        <w:rPr>
          <w:rFonts w:eastAsia="Times New Roman" w:cs="Arial"/>
          <w:color w:val="565656"/>
          <w:sz w:val="24"/>
          <w:szCs w:val="24"/>
          <w:lang w:eastAsia="bg-BG"/>
        </w:rPr>
        <w:t>Отчет</w:t>
      </w:r>
      <w:r w:rsidR="00380995">
        <w:rPr>
          <w:rFonts w:eastAsia="Times New Roman" w:cs="Arial"/>
          <w:color w:val="565656"/>
          <w:sz w:val="24"/>
          <w:szCs w:val="24"/>
          <w:lang w:eastAsia="bg-BG"/>
        </w:rPr>
        <w:t>и</w:t>
      </w:r>
      <w:r w:rsidRPr="00380995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E5451D" w:rsidRPr="00380995">
        <w:rPr>
          <w:rFonts w:eastAsia="Times New Roman" w:cs="Arial"/>
          <w:color w:val="565656"/>
          <w:sz w:val="24"/>
          <w:szCs w:val="24"/>
          <w:lang w:eastAsia="bg-BG"/>
        </w:rPr>
        <w:t xml:space="preserve">за състоянието на общинската собственост и резултатите от нейното управление </w:t>
      </w:r>
    </w:p>
    <w:p w:rsidR="00EF23EA" w:rsidRPr="007B427A" w:rsidRDefault="00EF23EA" w:rsidP="00EF23EA">
      <w:pPr>
        <w:numPr>
          <w:ilvl w:val="0"/>
          <w:numId w:val="3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Предоставяне под наем земите от общинския поземлен фонд и отдаването им под наем.</w:t>
      </w:r>
    </w:p>
    <w:p w:rsidR="007F7971" w:rsidRDefault="00E5451D" w:rsidP="00E5451D">
      <w:pPr>
        <w:numPr>
          <w:ilvl w:val="0"/>
          <w:numId w:val="3"/>
        </w:numPr>
        <w:shd w:val="clear" w:color="auto" w:fill="FFFFFF"/>
        <w:spacing w:before="150" w:after="36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F7971">
        <w:rPr>
          <w:rFonts w:eastAsia="Times New Roman" w:cs="Arial"/>
          <w:color w:val="565656"/>
          <w:sz w:val="24"/>
          <w:szCs w:val="24"/>
          <w:lang w:eastAsia="bg-BG"/>
        </w:rPr>
        <w:t>Предоставяне на ползването на пасищата, мерит</w:t>
      </w:r>
      <w:r w:rsidR="008912E3">
        <w:rPr>
          <w:rFonts w:eastAsia="Times New Roman" w:cs="Arial"/>
          <w:color w:val="565656"/>
          <w:sz w:val="24"/>
          <w:szCs w:val="24"/>
          <w:lang w:eastAsia="bg-BG"/>
        </w:rPr>
        <w:t>е и ливадите.</w:t>
      </w:r>
    </w:p>
    <w:p w:rsidR="00B77E82" w:rsidRDefault="00B77E82" w:rsidP="00B77E82">
      <w:pPr>
        <w:shd w:val="clear" w:color="auto" w:fill="FFFFFF"/>
        <w:spacing w:before="150" w:after="36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E5451D" w:rsidRPr="007F7971" w:rsidRDefault="00E5451D" w:rsidP="007F7971">
      <w:pPr>
        <w:shd w:val="clear" w:color="auto" w:fill="FFFFFF"/>
        <w:spacing w:before="150" w:after="36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F7971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lastRenderedPageBreak/>
        <w:t>ДРУЖЕСТВА</w:t>
      </w:r>
      <w:r w:rsidR="00C14D88" w:rsidRPr="007F7971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:</w:t>
      </w:r>
    </w:p>
    <w:p w:rsidR="00E5451D" w:rsidRPr="007B427A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Провеждане на редовно заседание на Общото събрание на Асоциацията по 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ВиК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на обособената територия, обслужвана от „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ВиК-Шумен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“ ООД;</w:t>
      </w:r>
    </w:p>
    <w:p w:rsidR="00E5451D" w:rsidRPr="007B427A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Провеждане на общо събрание на 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съдружниците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на „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ВиК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- Шумен“ ООД, гр. Шумен;</w:t>
      </w:r>
    </w:p>
    <w:p w:rsidR="00E5451D" w:rsidRPr="007B427A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Провеждане на извънредно общо събрание на акционерите на „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Многопрофилна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болница за активно лечение – Шумен“ АД, гр. Шумен;</w:t>
      </w:r>
    </w:p>
    <w:p w:rsidR="00E5451D" w:rsidRDefault="00E5451D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Провеждане на редовно общо събрание на акционерите на „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Многопрофилна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болница за активно лечение – Шумен“ АД, гр. Шумен;</w:t>
      </w:r>
    </w:p>
    <w:p w:rsidR="006A0402" w:rsidRDefault="006A0402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 xml:space="preserve">Определяне на представител на Общински съвет Хитрино в Общото събрание на Националното сдружение на общините в Република България </w:t>
      </w:r>
      <w:r>
        <w:rPr>
          <w:rFonts w:eastAsia="Times New Roman" w:cs="Arial"/>
          <w:color w:val="565656"/>
          <w:sz w:val="24"/>
          <w:szCs w:val="24"/>
          <w:lang w:val="en-US" w:eastAsia="bg-BG"/>
        </w:rPr>
        <w:t>(</w:t>
      </w:r>
      <w:r>
        <w:rPr>
          <w:rFonts w:eastAsia="Times New Roman" w:cs="Arial"/>
          <w:color w:val="565656"/>
          <w:sz w:val="24"/>
          <w:szCs w:val="24"/>
          <w:lang w:eastAsia="bg-BG"/>
        </w:rPr>
        <w:t>НСОРБ</w:t>
      </w:r>
      <w:r>
        <w:rPr>
          <w:rFonts w:eastAsia="Times New Roman" w:cs="Arial"/>
          <w:color w:val="565656"/>
          <w:sz w:val="24"/>
          <w:szCs w:val="24"/>
          <w:lang w:val="en-US" w:eastAsia="bg-BG"/>
        </w:rPr>
        <w:t>)</w:t>
      </w:r>
      <w:r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6A0402" w:rsidRDefault="006A0402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Определяне на представител, който да бъде включен в състава на Областния съвет за развитие в област Шумен, съгласно чл.22, ал.2 от Закона за регионалното развитие.</w:t>
      </w:r>
    </w:p>
    <w:p w:rsidR="00746EC8" w:rsidRDefault="00746EC8" w:rsidP="00130AE8">
      <w:pPr>
        <w:numPr>
          <w:ilvl w:val="0"/>
          <w:numId w:val="4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Избор на делегат за отчетно-изборното общо събрание на Сдружение Толерантност.</w:t>
      </w:r>
    </w:p>
    <w:p w:rsidR="00384CFE" w:rsidRDefault="00384CFE" w:rsidP="00384CFE">
      <w:pPr>
        <w:shd w:val="clear" w:color="auto" w:fill="FFFFFF"/>
        <w:spacing w:before="150" w:after="100" w:afterAutospacing="1" w:line="360" w:lineRule="atLeast"/>
        <w:jc w:val="both"/>
        <w:rPr>
          <w:rFonts w:eastAsia="Times New Roman" w:cs="Arial"/>
          <w:b/>
          <w:color w:val="565656"/>
          <w:sz w:val="24"/>
          <w:szCs w:val="24"/>
          <w:lang w:eastAsia="bg-BG"/>
        </w:rPr>
      </w:pPr>
      <w:r w:rsidRPr="00384CFE">
        <w:rPr>
          <w:rFonts w:eastAsia="Times New Roman" w:cs="Arial"/>
          <w:b/>
          <w:color w:val="565656"/>
          <w:sz w:val="24"/>
          <w:szCs w:val="24"/>
          <w:lang w:eastAsia="bg-BG"/>
        </w:rPr>
        <w:t>ВЗАИМОДЕЙСТВИЕ С ПОЛИЦИЯТА</w:t>
      </w:r>
      <w:r>
        <w:rPr>
          <w:rFonts w:eastAsia="Times New Roman" w:cs="Arial"/>
          <w:b/>
          <w:color w:val="565656"/>
          <w:sz w:val="24"/>
          <w:szCs w:val="24"/>
          <w:lang w:eastAsia="bg-BG"/>
        </w:rPr>
        <w:t>:</w:t>
      </w:r>
    </w:p>
    <w:p w:rsidR="00384CFE" w:rsidRPr="00384CFE" w:rsidRDefault="00384CFE" w:rsidP="00384CFE">
      <w:pPr>
        <w:pStyle w:val="a6"/>
        <w:numPr>
          <w:ilvl w:val="0"/>
          <w:numId w:val="19"/>
        </w:numPr>
        <w:shd w:val="clear" w:color="auto" w:fill="FFFFFF"/>
        <w:spacing w:before="150" w:after="100" w:afterAutospacing="1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384CFE">
        <w:rPr>
          <w:rFonts w:eastAsia="Times New Roman" w:cs="Arial"/>
          <w:color w:val="565656"/>
          <w:sz w:val="24"/>
          <w:szCs w:val="24"/>
          <w:lang w:eastAsia="bg-BG"/>
        </w:rPr>
        <w:t>Р</w:t>
      </w:r>
      <w:r>
        <w:rPr>
          <w:rFonts w:eastAsia="Times New Roman" w:cs="Arial"/>
          <w:color w:val="565656"/>
          <w:sz w:val="24"/>
          <w:szCs w:val="24"/>
          <w:lang w:eastAsia="bg-BG"/>
        </w:rPr>
        <w:t>азглеждане на справки от гл.инспектор Илиян Николов – началник на РУ гр.Шумен за състоянието на престъпността и охраната на обществения ред – всяко тримесечие</w:t>
      </w:r>
    </w:p>
    <w:p w:rsidR="00384CFE" w:rsidRPr="007B427A" w:rsidRDefault="00384CFE" w:rsidP="00384CFE">
      <w:pPr>
        <w:shd w:val="clear" w:color="auto" w:fill="FFFFFF"/>
        <w:spacing w:before="150" w:after="100" w:afterAutospacing="1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E5451D" w:rsidRPr="007B427A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БЮДЖЕТ И ФИНАНСИ:</w:t>
      </w:r>
    </w:p>
    <w:p w:rsidR="00E5451D" w:rsidRDefault="000809A6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Актуализации на бюджета на община Хитрино</w:t>
      </w:r>
      <w:r w:rsidR="00E5451D" w:rsidRPr="007B427A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0809A6" w:rsidRPr="007B427A" w:rsidRDefault="000809A6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Приемане на бюджета за 2020 година.</w:t>
      </w:r>
    </w:p>
    <w:p w:rsidR="00E53C9E" w:rsidRDefault="00E5451D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0809A6">
        <w:rPr>
          <w:rFonts w:eastAsia="Times New Roman" w:cs="Arial"/>
          <w:color w:val="565656"/>
          <w:sz w:val="24"/>
          <w:szCs w:val="24"/>
          <w:lang w:eastAsia="bg-BG"/>
        </w:rPr>
        <w:t>Приемане на бюджетн</w:t>
      </w:r>
      <w:r w:rsidR="00130AE8" w:rsidRPr="000809A6">
        <w:rPr>
          <w:rFonts w:eastAsia="Times New Roman" w:cs="Arial"/>
          <w:color w:val="565656"/>
          <w:sz w:val="24"/>
          <w:szCs w:val="24"/>
          <w:lang w:eastAsia="bg-BG"/>
        </w:rPr>
        <w:t>а прогноза на Община Хитрино</w:t>
      </w:r>
      <w:r w:rsidR="000809A6" w:rsidRPr="000809A6">
        <w:rPr>
          <w:rFonts w:eastAsia="Times New Roman" w:cs="Arial"/>
          <w:color w:val="565656"/>
          <w:sz w:val="24"/>
          <w:szCs w:val="24"/>
          <w:lang w:eastAsia="bg-BG"/>
        </w:rPr>
        <w:t xml:space="preserve"> за периода 2021 г.-2023</w:t>
      </w:r>
      <w:r w:rsidR="000809A6">
        <w:rPr>
          <w:rFonts w:eastAsia="Times New Roman" w:cs="Arial"/>
          <w:color w:val="565656"/>
          <w:sz w:val="24"/>
          <w:szCs w:val="24"/>
          <w:lang w:eastAsia="bg-BG"/>
        </w:rPr>
        <w:t xml:space="preserve"> г. </w:t>
      </w:r>
      <w:r w:rsidRPr="000809A6">
        <w:rPr>
          <w:rFonts w:eastAsia="Times New Roman" w:cs="Arial"/>
          <w:color w:val="565656"/>
          <w:sz w:val="24"/>
          <w:szCs w:val="24"/>
          <w:lang w:eastAsia="bg-BG"/>
        </w:rPr>
        <w:t xml:space="preserve"> за местните дейности;</w:t>
      </w:r>
      <w:r w:rsidR="006A0402">
        <w:rPr>
          <w:rFonts w:eastAsia="Times New Roman" w:cs="Arial"/>
          <w:color w:val="565656"/>
          <w:sz w:val="24"/>
          <w:szCs w:val="24"/>
          <w:lang w:eastAsia="bg-BG"/>
        </w:rPr>
        <w:t xml:space="preserve"> актуализация на бюджетна прогноза.</w:t>
      </w:r>
    </w:p>
    <w:p w:rsidR="000809A6" w:rsidRDefault="000809A6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Поемане на дългосрочен общински дълг под формата на безлихвен заем от централния бюджет;</w:t>
      </w:r>
    </w:p>
    <w:p w:rsidR="000809A6" w:rsidRDefault="000809A6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Приемане на отчет за изпълнение на бюджета и на сметките за средства от Европейския съюз за 2019 година на община Хитрино.</w:t>
      </w:r>
    </w:p>
    <w:p w:rsidR="000809A6" w:rsidRPr="000809A6" w:rsidRDefault="000809A6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Актуализирано разпределение на промените на бюджета на община Хитрино за 2020 година</w:t>
      </w:r>
      <w:r w:rsidR="00274C81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E53C9E" w:rsidRPr="007B427A" w:rsidRDefault="00E53C9E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lastRenderedPageBreak/>
        <w:t>Трансформиране на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на община Хитрино;</w:t>
      </w:r>
    </w:p>
    <w:p w:rsidR="00250E64" w:rsidRPr="007B427A" w:rsidRDefault="00250E64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Годишен отчет за изпълнение на бюджета и на сметките за средства от Европейск</w:t>
      </w:r>
      <w:r w:rsidR="00ED5059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ия съюз за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2018година на община Хитрино</w:t>
      </w:r>
      <w:r w:rsidR="002A4F5A" w:rsidRPr="007B427A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2A4F5A" w:rsidRDefault="002A4F5A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Одобряване на извършените разходи за командировки на кмета на община Хитрино и председателя на Общински съвет Хитрино;</w:t>
      </w:r>
    </w:p>
    <w:p w:rsidR="00384CFE" w:rsidRPr="007B427A" w:rsidRDefault="00384CFE" w:rsidP="00E53C9E">
      <w:pPr>
        <w:numPr>
          <w:ilvl w:val="0"/>
          <w:numId w:val="5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Актуализирано разпределение на промените по бюджета на община Хитрино за 2020 година.</w:t>
      </w:r>
    </w:p>
    <w:p w:rsidR="00E5451D" w:rsidRPr="007B427A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КУЛТУРА:</w:t>
      </w:r>
    </w:p>
    <w:p w:rsidR="00E5451D" w:rsidRPr="007B427A" w:rsidRDefault="00C94859" w:rsidP="00C94859">
      <w:pPr>
        <w:numPr>
          <w:ilvl w:val="0"/>
          <w:numId w:val="6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Приемане на Програма за развитие на читалищната дейност на територията на община Хитрино</w:t>
      </w:r>
      <w:r w:rsidR="003E367B" w:rsidRPr="007B427A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B66029" w:rsidRPr="008912E3" w:rsidRDefault="006A0402" w:rsidP="00B66029">
      <w:pPr>
        <w:numPr>
          <w:ilvl w:val="0"/>
          <w:numId w:val="6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>
        <w:rPr>
          <w:rFonts w:eastAsia="Times New Roman" w:cs="Arial"/>
          <w:color w:val="565656"/>
          <w:sz w:val="24"/>
          <w:szCs w:val="24"/>
          <w:lang w:eastAsia="bg-BG"/>
        </w:rPr>
        <w:t>Годиш</w:t>
      </w:r>
      <w:r w:rsidR="00ED5059" w:rsidRPr="007B427A">
        <w:rPr>
          <w:rFonts w:eastAsia="Times New Roman" w:cs="Arial"/>
          <w:color w:val="565656"/>
          <w:sz w:val="24"/>
          <w:szCs w:val="24"/>
          <w:lang w:eastAsia="bg-BG"/>
        </w:rPr>
        <w:t>н</w:t>
      </w:r>
      <w:r>
        <w:rPr>
          <w:rFonts w:eastAsia="Times New Roman" w:cs="Arial"/>
          <w:color w:val="565656"/>
          <w:sz w:val="24"/>
          <w:szCs w:val="24"/>
          <w:lang w:eastAsia="bg-BG"/>
        </w:rPr>
        <w:t>и</w:t>
      </w:r>
      <w:r w:rsidR="00ED5059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доклад</w:t>
      </w:r>
      <w:r>
        <w:rPr>
          <w:rFonts w:eastAsia="Times New Roman" w:cs="Arial"/>
          <w:color w:val="565656"/>
          <w:sz w:val="24"/>
          <w:szCs w:val="24"/>
          <w:lang w:eastAsia="bg-BG"/>
        </w:rPr>
        <w:t>и</w:t>
      </w:r>
      <w:r w:rsidR="00ED5059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</w:t>
      </w:r>
      <w:r w:rsidR="000E7C4A" w:rsidRPr="007B427A">
        <w:rPr>
          <w:rFonts w:eastAsia="Times New Roman" w:cs="Arial"/>
          <w:color w:val="565656"/>
          <w:sz w:val="24"/>
          <w:szCs w:val="24"/>
          <w:lang w:eastAsia="bg-BG"/>
        </w:rPr>
        <w:t>за наблюдение на изпълнението на общински план за развитие на община Хитрино.</w:t>
      </w:r>
    </w:p>
    <w:p w:rsidR="00E5451D" w:rsidRPr="007B427A" w:rsidRDefault="00E5451D" w:rsidP="00E5451D">
      <w:pPr>
        <w:shd w:val="clear" w:color="auto" w:fill="FFFFFF"/>
        <w:spacing w:after="360" w:line="360" w:lineRule="atLeast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ЗДРАВЕОПАЗВАНЕ, СОЦИАЛНИ ДЕЙНОСТИ:</w:t>
      </w:r>
    </w:p>
    <w:p w:rsidR="00E5451D" w:rsidRPr="007B427A" w:rsidRDefault="00E5451D" w:rsidP="00EB014C">
      <w:pPr>
        <w:numPr>
          <w:ilvl w:val="0"/>
          <w:numId w:val="7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Приемане на доклад за изпълнение на Годишен план за разви</w:t>
      </w:r>
      <w:r w:rsidR="00ED5059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тие на социалните услуги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и приемане на Годишен план за развитие</w:t>
      </w:r>
      <w:r w:rsidR="008912E3">
        <w:rPr>
          <w:rFonts w:eastAsia="Times New Roman" w:cs="Arial"/>
          <w:color w:val="565656"/>
          <w:sz w:val="24"/>
          <w:szCs w:val="24"/>
          <w:lang w:eastAsia="bg-BG"/>
        </w:rPr>
        <w:t xml:space="preserve"> на социалните услуги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E5451D" w:rsidRPr="007B427A" w:rsidRDefault="00E5451D" w:rsidP="00EB014C">
      <w:pPr>
        <w:numPr>
          <w:ilvl w:val="0"/>
          <w:numId w:val="7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Приемане на Общинска прогр</w:t>
      </w:r>
      <w:r w:rsidR="008912E3">
        <w:rPr>
          <w:rFonts w:eastAsia="Times New Roman" w:cs="Arial"/>
          <w:color w:val="565656"/>
          <w:sz w:val="24"/>
          <w:szCs w:val="24"/>
          <w:lang w:eastAsia="bg-BG"/>
        </w:rPr>
        <w:t>ама за закрила на детето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ED5059" w:rsidRPr="007B427A" w:rsidRDefault="003E367B" w:rsidP="00E5451D">
      <w:pPr>
        <w:numPr>
          <w:ilvl w:val="0"/>
          <w:numId w:val="7"/>
        </w:numPr>
        <w:shd w:val="clear" w:color="auto" w:fill="FFFFFF"/>
        <w:spacing w:before="150" w:after="36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Отпускане на еднократна финансова помощ</w:t>
      </w:r>
      <w:r w:rsidR="00ED5059" w:rsidRPr="007B427A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E5451D" w:rsidRPr="007B427A" w:rsidRDefault="00E5451D" w:rsidP="00ED5059">
      <w:pPr>
        <w:shd w:val="clear" w:color="auto" w:fill="FFFFFF"/>
        <w:spacing w:before="150" w:after="36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ОБРАЗОВАНИЕ, МЛАДЕЖКИ ДЕЙНОСТИ И СПОРТ:</w:t>
      </w:r>
    </w:p>
    <w:p w:rsidR="00E5451D" w:rsidRPr="007B427A" w:rsidRDefault="00E5451D" w:rsidP="00796835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Приемане на Общински план за 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младежта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796835" w:rsidRPr="007B427A" w:rsidRDefault="00796835" w:rsidP="00796835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Приемане отчета за </w:t>
      </w:r>
      <w:r w:rsidR="00CD3B2E">
        <w:rPr>
          <w:rFonts w:eastAsia="Times New Roman" w:cs="Arial"/>
          <w:color w:val="565656"/>
          <w:sz w:val="24"/>
          <w:szCs w:val="24"/>
          <w:lang w:eastAsia="bg-BG"/>
        </w:rPr>
        <w:t xml:space="preserve">организацията и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дейността на Местната комисия за борба с противообществените прояви на малолетни и непълнолетни </w:t>
      </w:r>
      <w:r w:rsidR="00CD3B2E">
        <w:rPr>
          <w:rFonts w:eastAsia="Times New Roman" w:cs="Arial"/>
          <w:color w:val="565656"/>
          <w:sz w:val="24"/>
          <w:szCs w:val="24"/>
          <w:lang w:eastAsia="bg-BG"/>
        </w:rPr>
        <w:t>при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община Хитрино</w:t>
      </w:r>
      <w:r w:rsidR="00CD3B2E">
        <w:rPr>
          <w:rFonts w:eastAsia="Times New Roman" w:cs="Arial"/>
          <w:color w:val="565656"/>
          <w:sz w:val="24"/>
          <w:szCs w:val="24"/>
          <w:lang w:eastAsia="bg-BG"/>
        </w:rPr>
        <w:t xml:space="preserve"> през 2019 година</w:t>
      </w:r>
      <w:r w:rsidR="00C94859" w:rsidRPr="007B427A">
        <w:rPr>
          <w:rFonts w:eastAsia="Times New Roman" w:cs="Arial"/>
          <w:color w:val="565656"/>
          <w:sz w:val="24"/>
          <w:szCs w:val="24"/>
          <w:lang w:eastAsia="bg-BG"/>
        </w:rPr>
        <w:t>;</w:t>
      </w:r>
    </w:p>
    <w:p w:rsidR="00E5451D" w:rsidRPr="007B427A" w:rsidRDefault="00C94859" w:rsidP="000E7C4A">
      <w:pPr>
        <w:numPr>
          <w:ilvl w:val="0"/>
          <w:numId w:val="8"/>
        </w:numPr>
        <w:shd w:val="clear" w:color="auto" w:fill="FFFFFF"/>
        <w:spacing w:before="150" w:after="100" w:afterAutospacing="1" w:line="360" w:lineRule="atLeast"/>
        <w:ind w:left="495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Утвърждаване структурата на </w:t>
      </w:r>
      <w:r w:rsidR="00B66029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образователната мрежа на </w:t>
      </w:r>
      <w:proofErr w:type="spellStart"/>
      <w:r w:rsidR="00B66029" w:rsidRPr="007B427A">
        <w:rPr>
          <w:rFonts w:eastAsia="Times New Roman" w:cs="Arial"/>
          <w:color w:val="565656"/>
          <w:sz w:val="24"/>
          <w:szCs w:val="24"/>
          <w:lang w:eastAsia="bg-BG"/>
        </w:rPr>
        <w:t>учебно-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възпипателните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заведения на територията на</w:t>
      </w:r>
      <w:r w:rsidR="00ED5059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община Хитрино</w:t>
      </w:r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и разрешаване формирането и </w:t>
      </w:r>
      <w:proofErr w:type="spellStart"/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>дофинансирането</w:t>
      </w:r>
      <w:proofErr w:type="spellEnd"/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на маломерни самостоятелни паралелки в общинските училища ОУ </w:t>
      </w:r>
      <w:r w:rsidR="00AE0552"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(</w:t>
      </w:r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>основно училище</w:t>
      </w:r>
      <w:r w:rsidR="00AE0552"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)</w:t>
      </w:r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„Панайот </w:t>
      </w:r>
      <w:proofErr w:type="spellStart"/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>Волов</w:t>
      </w:r>
      <w:proofErr w:type="spellEnd"/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>” село Живково, СУ</w:t>
      </w:r>
      <w:r w:rsidR="00AE0552"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 xml:space="preserve">  (</w:t>
      </w:r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>средно училище</w:t>
      </w:r>
      <w:r w:rsidR="00AE0552" w:rsidRPr="007B427A">
        <w:rPr>
          <w:rFonts w:eastAsia="Times New Roman" w:cs="Arial"/>
          <w:color w:val="565656"/>
          <w:sz w:val="24"/>
          <w:szCs w:val="24"/>
          <w:lang w:val="en-US" w:eastAsia="bg-BG"/>
        </w:rPr>
        <w:t>)</w:t>
      </w:r>
      <w:r w:rsidR="00AE0552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„Д-р Петър Берон</w:t>
      </w:r>
      <w:r w:rsidR="007B427A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” село Хитрино с </w:t>
      </w:r>
      <w:proofErr w:type="spellStart"/>
      <w:r w:rsidR="007B427A" w:rsidRPr="007B427A">
        <w:rPr>
          <w:rFonts w:eastAsia="Times New Roman" w:cs="Arial"/>
          <w:color w:val="565656"/>
          <w:sz w:val="24"/>
          <w:szCs w:val="24"/>
          <w:lang w:eastAsia="bg-BG"/>
        </w:rPr>
        <w:t>пълняемост</w:t>
      </w:r>
      <w:proofErr w:type="spellEnd"/>
      <w:r w:rsidR="007B427A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под задължителния минимум за учебната 2020/2021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 година.</w:t>
      </w:r>
    </w:p>
    <w:p w:rsidR="007B427A" w:rsidRPr="007B427A" w:rsidRDefault="00E5451D" w:rsidP="000E7C4A">
      <w:pPr>
        <w:shd w:val="clear" w:color="auto" w:fill="FFFFFF"/>
        <w:spacing w:after="360" w:line="360" w:lineRule="atLeast"/>
        <w:rPr>
          <w:rFonts w:eastAsia="Times New Roman" w:cs="Arial"/>
          <w:b/>
          <w:bCs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lastRenderedPageBreak/>
        <w:t>УСТРОЙСТВО</w:t>
      </w:r>
      <w:r w:rsidR="000E7C4A"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 xml:space="preserve"> НА ТЕРИТОРИЯТА И </w:t>
      </w:r>
      <w:r w:rsidR="007B427A" w:rsidRPr="007B427A">
        <w:rPr>
          <w:rFonts w:eastAsia="Times New Roman" w:cs="Arial"/>
          <w:b/>
          <w:bCs/>
          <w:color w:val="565656"/>
          <w:sz w:val="24"/>
          <w:szCs w:val="24"/>
          <w:lang w:eastAsia="bg-BG"/>
        </w:rPr>
        <w:t>ЕКОЛОГИЯ</w:t>
      </w:r>
    </w:p>
    <w:p w:rsidR="007B427A" w:rsidRPr="008912E3" w:rsidRDefault="007B427A" w:rsidP="008912E3">
      <w:pPr>
        <w:pStyle w:val="a6"/>
        <w:numPr>
          <w:ilvl w:val="0"/>
          <w:numId w:val="19"/>
        </w:numPr>
        <w:shd w:val="clear" w:color="auto" w:fill="FFFFFF"/>
        <w:spacing w:before="150" w:after="100" w:afterAutospacing="1" w:line="360" w:lineRule="atLeast"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8912E3">
        <w:rPr>
          <w:rFonts w:eastAsia="Times New Roman" w:cs="Arial"/>
          <w:color w:val="565656"/>
          <w:sz w:val="24"/>
          <w:szCs w:val="24"/>
          <w:lang w:eastAsia="bg-BG"/>
        </w:rPr>
        <w:t xml:space="preserve">Изменение на Общ </w:t>
      </w:r>
      <w:proofErr w:type="spellStart"/>
      <w:r w:rsidRPr="008912E3">
        <w:rPr>
          <w:rFonts w:eastAsia="Times New Roman" w:cs="Arial"/>
          <w:color w:val="565656"/>
          <w:sz w:val="24"/>
          <w:szCs w:val="24"/>
          <w:lang w:eastAsia="bg-BG"/>
        </w:rPr>
        <w:t>устройствен</w:t>
      </w:r>
      <w:proofErr w:type="spellEnd"/>
      <w:r w:rsidRPr="008912E3">
        <w:rPr>
          <w:rFonts w:eastAsia="Times New Roman" w:cs="Arial"/>
          <w:color w:val="565656"/>
          <w:sz w:val="24"/>
          <w:szCs w:val="24"/>
          <w:lang w:eastAsia="bg-BG"/>
        </w:rPr>
        <w:t xml:space="preserve"> план на община Хитрино, в частта отнасяща се за </w:t>
      </w:r>
      <w:proofErr w:type="spellStart"/>
      <w:r w:rsidRPr="008912E3">
        <w:rPr>
          <w:rFonts w:eastAsia="Times New Roman" w:cs="Arial"/>
          <w:color w:val="565656"/>
          <w:sz w:val="24"/>
          <w:szCs w:val="24"/>
          <w:lang w:eastAsia="bg-BG"/>
        </w:rPr>
        <w:t>озеленениете</w:t>
      </w:r>
      <w:proofErr w:type="spellEnd"/>
      <w:r w:rsidRPr="008912E3">
        <w:rPr>
          <w:rFonts w:eastAsia="Times New Roman" w:cs="Arial"/>
          <w:color w:val="565656"/>
          <w:sz w:val="24"/>
          <w:szCs w:val="24"/>
          <w:lang w:eastAsia="bg-BG"/>
        </w:rPr>
        <w:t xml:space="preserve"> площи.</w:t>
      </w:r>
    </w:p>
    <w:p w:rsidR="007B427A" w:rsidRPr="007B427A" w:rsidRDefault="007B427A" w:rsidP="007B427A">
      <w:pPr>
        <w:pStyle w:val="a6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7B427A">
        <w:rPr>
          <w:rFonts w:cs="Arial"/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B427A">
        <w:rPr>
          <w:rFonts w:cs="Arial"/>
          <w:sz w:val="24"/>
          <w:szCs w:val="24"/>
        </w:rPr>
        <w:t>устройствен</w:t>
      </w:r>
      <w:proofErr w:type="spellEnd"/>
      <w:r w:rsidRPr="007B427A">
        <w:rPr>
          <w:rFonts w:cs="Arial"/>
          <w:sz w:val="24"/>
          <w:szCs w:val="24"/>
        </w:rPr>
        <w:t xml:space="preserve"> план на община Хитрино в обхвата на концесионните площи на находище „Хитрино 3” и находище „Хитрино 4” за осигуряване на необходимия </w:t>
      </w:r>
      <w:proofErr w:type="spellStart"/>
      <w:r w:rsidRPr="007B427A">
        <w:rPr>
          <w:rFonts w:cs="Arial"/>
          <w:sz w:val="24"/>
          <w:szCs w:val="24"/>
        </w:rPr>
        <w:t>устройствен</w:t>
      </w:r>
      <w:proofErr w:type="spellEnd"/>
      <w:r w:rsidRPr="007B427A">
        <w:rPr>
          <w:rFonts w:cs="Arial"/>
          <w:sz w:val="24"/>
          <w:szCs w:val="24"/>
        </w:rPr>
        <w:t xml:space="preserve"> режим в рамките на концесионните площи.</w:t>
      </w:r>
    </w:p>
    <w:p w:rsidR="007B427A" w:rsidRPr="007B427A" w:rsidRDefault="007B427A" w:rsidP="007B427A">
      <w:pPr>
        <w:pStyle w:val="a6"/>
        <w:numPr>
          <w:ilvl w:val="0"/>
          <w:numId w:val="8"/>
        </w:numPr>
        <w:jc w:val="both"/>
        <w:rPr>
          <w:rFonts w:cs="Arial"/>
          <w:i/>
          <w:sz w:val="24"/>
          <w:szCs w:val="24"/>
        </w:rPr>
      </w:pPr>
      <w:r w:rsidRPr="007B427A">
        <w:rPr>
          <w:sz w:val="24"/>
          <w:szCs w:val="24"/>
        </w:rPr>
        <w:t xml:space="preserve">Прилагане разпоредбите на чл.124, ал.1 от ЗУТ, във връзка с чл.134, ал.1, т.5 от  ЗУТ за разрешаване изменение на Общ </w:t>
      </w:r>
      <w:proofErr w:type="spellStart"/>
      <w:r w:rsidRPr="007B427A">
        <w:rPr>
          <w:sz w:val="24"/>
          <w:szCs w:val="24"/>
        </w:rPr>
        <w:t>устройствен</w:t>
      </w:r>
      <w:proofErr w:type="spellEnd"/>
      <w:r w:rsidRPr="007B427A">
        <w:rPr>
          <w:sz w:val="24"/>
          <w:szCs w:val="24"/>
        </w:rPr>
        <w:t xml:space="preserve"> план на община Хитрино за</w:t>
      </w:r>
      <w:r w:rsidRPr="007B427A">
        <w:rPr>
          <w:b/>
          <w:sz w:val="24"/>
          <w:szCs w:val="24"/>
        </w:rPr>
        <w:t xml:space="preserve"> </w:t>
      </w:r>
      <w:r w:rsidRPr="007B427A">
        <w:rPr>
          <w:sz w:val="24"/>
          <w:szCs w:val="24"/>
        </w:rPr>
        <w:t xml:space="preserve">обект: </w:t>
      </w:r>
      <w:r w:rsidRPr="007B427A">
        <w:rPr>
          <w:sz w:val="24"/>
          <w:szCs w:val="24"/>
          <w:lang w:val="en-US"/>
        </w:rPr>
        <w:t>(</w:t>
      </w:r>
      <w:r w:rsidRPr="007B427A">
        <w:rPr>
          <w:sz w:val="24"/>
          <w:szCs w:val="24"/>
        </w:rPr>
        <w:t>Урегулиран поземлен имот</w:t>
      </w:r>
      <w:r w:rsidRPr="007B427A">
        <w:rPr>
          <w:sz w:val="24"/>
          <w:szCs w:val="24"/>
          <w:lang w:val="en-US"/>
        </w:rPr>
        <w:t xml:space="preserve">) </w:t>
      </w:r>
      <w:r w:rsidRPr="007B427A">
        <w:rPr>
          <w:sz w:val="24"/>
          <w:szCs w:val="24"/>
        </w:rPr>
        <w:t xml:space="preserve">УПИ </w:t>
      </w:r>
      <w:r w:rsidRPr="007B427A">
        <w:rPr>
          <w:sz w:val="24"/>
          <w:szCs w:val="24"/>
          <w:lang w:val="en-US"/>
        </w:rPr>
        <w:t>I</w:t>
      </w:r>
      <w:r w:rsidRPr="007B427A">
        <w:rPr>
          <w:sz w:val="24"/>
          <w:szCs w:val="24"/>
        </w:rPr>
        <w:t>, кв.12а по действащия регулационен план на с. Хитрино, община Хитрино.</w:t>
      </w:r>
    </w:p>
    <w:p w:rsidR="007B427A" w:rsidRPr="007B427A" w:rsidRDefault="007B427A" w:rsidP="007B427A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cs="Arial"/>
          <w:i/>
          <w:sz w:val="24"/>
          <w:szCs w:val="24"/>
        </w:rPr>
      </w:pPr>
      <w:r w:rsidRPr="007B427A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B427A">
        <w:rPr>
          <w:sz w:val="24"/>
          <w:szCs w:val="24"/>
        </w:rPr>
        <w:t>устройствен</w:t>
      </w:r>
      <w:proofErr w:type="spellEnd"/>
      <w:r w:rsidRPr="007B427A">
        <w:rPr>
          <w:sz w:val="24"/>
          <w:szCs w:val="24"/>
        </w:rPr>
        <w:t xml:space="preserve"> план на община Хитрино за</w:t>
      </w:r>
      <w:r w:rsidRPr="007B427A">
        <w:rPr>
          <w:b/>
          <w:sz w:val="24"/>
          <w:szCs w:val="24"/>
        </w:rPr>
        <w:t xml:space="preserve"> </w:t>
      </w:r>
      <w:r w:rsidRPr="007B427A">
        <w:rPr>
          <w:sz w:val="24"/>
          <w:szCs w:val="24"/>
        </w:rPr>
        <w:t xml:space="preserve">Обект: Поземлен имот 21405.24.150 по кадастралната карта и кадастралните регистри </w:t>
      </w:r>
      <w:r w:rsidRPr="007B427A">
        <w:rPr>
          <w:sz w:val="24"/>
          <w:szCs w:val="24"/>
          <w:lang w:val="en-US"/>
        </w:rPr>
        <w:t>(KKKP)</w:t>
      </w:r>
      <w:r w:rsidRPr="007B427A">
        <w:rPr>
          <w:sz w:val="24"/>
          <w:szCs w:val="24"/>
        </w:rPr>
        <w:t xml:space="preserve"> за землището на с. Добри Войниково, община Хитрино. </w:t>
      </w:r>
    </w:p>
    <w:p w:rsidR="007B427A" w:rsidRPr="007B427A" w:rsidRDefault="007B427A" w:rsidP="007B427A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cs="Arial"/>
          <w:i/>
          <w:sz w:val="24"/>
          <w:szCs w:val="24"/>
        </w:rPr>
      </w:pPr>
      <w:r w:rsidRPr="007B427A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B427A">
        <w:rPr>
          <w:sz w:val="24"/>
          <w:szCs w:val="24"/>
        </w:rPr>
        <w:t>устройствен</w:t>
      </w:r>
      <w:proofErr w:type="spellEnd"/>
      <w:r w:rsidRPr="007B427A">
        <w:rPr>
          <w:sz w:val="24"/>
          <w:szCs w:val="24"/>
        </w:rPr>
        <w:t xml:space="preserve"> план на община Хитрино за</w:t>
      </w:r>
      <w:r w:rsidRPr="007B427A">
        <w:rPr>
          <w:b/>
          <w:sz w:val="24"/>
          <w:szCs w:val="24"/>
        </w:rPr>
        <w:t xml:space="preserve"> </w:t>
      </w:r>
      <w:r w:rsidRPr="007B427A">
        <w:rPr>
          <w:sz w:val="24"/>
          <w:szCs w:val="24"/>
        </w:rPr>
        <w:t xml:space="preserve">обект: Поземлен имот 72401.20.59, 72401.20.60, 72401.20.61, 72401.20.62 по кадастралната карта и кадастралните регистри </w:t>
      </w:r>
      <w:r w:rsidRPr="007B427A">
        <w:rPr>
          <w:sz w:val="24"/>
          <w:szCs w:val="24"/>
          <w:lang w:val="en-US"/>
        </w:rPr>
        <w:t>(</w:t>
      </w:r>
      <w:r w:rsidRPr="007B427A">
        <w:rPr>
          <w:sz w:val="24"/>
          <w:szCs w:val="24"/>
        </w:rPr>
        <w:t>КККР</w:t>
      </w:r>
      <w:r w:rsidRPr="007B427A">
        <w:rPr>
          <w:sz w:val="24"/>
          <w:szCs w:val="24"/>
          <w:lang w:val="en-US"/>
        </w:rPr>
        <w:t>)</w:t>
      </w:r>
      <w:r w:rsidRPr="007B427A">
        <w:rPr>
          <w:sz w:val="24"/>
          <w:szCs w:val="24"/>
        </w:rPr>
        <w:t xml:space="preserve"> за землището на с. Тимарево, община Хитрино.</w:t>
      </w:r>
    </w:p>
    <w:p w:rsidR="007B427A" w:rsidRPr="007B427A" w:rsidRDefault="007B427A" w:rsidP="007B427A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Fonts w:cs="Arial"/>
          <w:i/>
          <w:sz w:val="24"/>
          <w:szCs w:val="24"/>
        </w:rPr>
      </w:pPr>
      <w:r w:rsidRPr="007B427A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B427A">
        <w:rPr>
          <w:sz w:val="24"/>
          <w:szCs w:val="24"/>
        </w:rPr>
        <w:t>устройствен</w:t>
      </w:r>
      <w:proofErr w:type="spellEnd"/>
      <w:r w:rsidRPr="007B427A">
        <w:rPr>
          <w:sz w:val="24"/>
          <w:szCs w:val="24"/>
        </w:rPr>
        <w:t xml:space="preserve"> план на община Хитрино за</w:t>
      </w:r>
      <w:r w:rsidRPr="007B427A">
        <w:rPr>
          <w:b/>
          <w:sz w:val="24"/>
          <w:szCs w:val="24"/>
        </w:rPr>
        <w:t xml:space="preserve"> </w:t>
      </w:r>
      <w:r w:rsidRPr="007B427A">
        <w:rPr>
          <w:sz w:val="24"/>
          <w:szCs w:val="24"/>
        </w:rPr>
        <w:t>обект: Поземлен имот 72285.28.424 по кадастралната карта и кадастралните регистри</w:t>
      </w:r>
      <w:r w:rsidRPr="007B427A">
        <w:rPr>
          <w:sz w:val="24"/>
          <w:szCs w:val="24"/>
          <w:lang w:val="en-US"/>
        </w:rPr>
        <w:t xml:space="preserve"> (</w:t>
      </w:r>
      <w:r w:rsidRPr="007B427A">
        <w:rPr>
          <w:sz w:val="24"/>
          <w:szCs w:val="24"/>
        </w:rPr>
        <w:t>КККР</w:t>
      </w:r>
      <w:r w:rsidRPr="007B427A">
        <w:rPr>
          <w:sz w:val="24"/>
          <w:szCs w:val="24"/>
          <w:lang w:val="en-US"/>
        </w:rPr>
        <w:t>)</w:t>
      </w:r>
      <w:r w:rsidRPr="007B427A">
        <w:rPr>
          <w:sz w:val="24"/>
          <w:szCs w:val="24"/>
        </w:rPr>
        <w:t xml:space="preserve">  за землището на с. Тервел, община Хитрино.</w:t>
      </w:r>
    </w:p>
    <w:p w:rsidR="007B427A" w:rsidRPr="007B427A" w:rsidRDefault="007B427A" w:rsidP="007B427A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7B427A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B427A">
        <w:rPr>
          <w:sz w:val="24"/>
          <w:szCs w:val="24"/>
        </w:rPr>
        <w:t>устройствен</w:t>
      </w:r>
      <w:proofErr w:type="spellEnd"/>
      <w:r w:rsidRPr="007B427A">
        <w:rPr>
          <w:sz w:val="24"/>
          <w:szCs w:val="24"/>
        </w:rPr>
        <w:t xml:space="preserve"> план на община Хитрино за</w:t>
      </w:r>
      <w:r w:rsidRPr="007B427A">
        <w:rPr>
          <w:b/>
          <w:sz w:val="24"/>
          <w:szCs w:val="24"/>
        </w:rPr>
        <w:t xml:space="preserve"> </w:t>
      </w:r>
      <w:r w:rsidRPr="007B427A">
        <w:rPr>
          <w:sz w:val="24"/>
          <w:szCs w:val="24"/>
        </w:rPr>
        <w:t>Обект: Поземлен имот 32250.23.1 по кадастралната карта и кадастралните регистри</w:t>
      </w:r>
      <w:r w:rsidRPr="007B427A">
        <w:rPr>
          <w:sz w:val="24"/>
          <w:szCs w:val="24"/>
          <w:lang w:val="en-US"/>
        </w:rPr>
        <w:t xml:space="preserve"> (</w:t>
      </w:r>
      <w:r w:rsidRPr="007B427A">
        <w:rPr>
          <w:sz w:val="24"/>
          <w:szCs w:val="24"/>
        </w:rPr>
        <w:t>КККР</w:t>
      </w:r>
      <w:r w:rsidRPr="007B427A">
        <w:rPr>
          <w:sz w:val="24"/>
          <w:szCs w:val="24"/>
          <w:lang w:val="en-US"/>
        </w:rPr>
        <w:t>)</w:t>
      </w:r>
      <w:r w:rsidRPr="007B427A">
        <w:rPr>
          <w:sz w:val="24"/>
          <w:szCs w:val="24"/>
        </w:rPr>
        <w:t xml:space="preserve"> </w:t>
      </w:r>
      <w:r w:rsidRPr="007B427A">
        <w:rPr>
          <w:sz w:val="24"/>
          <w:szCs w:val="24"/>
          <w:lang w:val="en-US"/>
        </w:rPr>
        <w:t xml:space="preserve"> </w:t>
      </w:r>
      <w:r w:rsidRPr="007B427A">
        <w:rPr>
          <w:sz w:val="24"/>
          <w:szCs w:val="24"/>
        </w:rPr>
        <w:t xml:space="preserve"> за землището на с. Иглика, община Хитрино.</w:t>
      </w:r>
    </w:p>
    <w:p w:rsidR="007B427A" w:rsidRPr="007B427A" w:rsidRDefault="007B427A" w:rsidP="007B427A">
      <w:pPr>
        <w:pStyle w:val="a6"/>
        <w:numPr>
          <w:ilvl w:val="0"/>
          <w:numId w:val="8"/>
        </w:numPr>
        <w:rPr>
          <w:rFonts w:cs="Arial"/>
          <w:i/>
          <w:sz w:val="24"/>
          <w:szCs w:val="24"/>
        </w:rPr>
      </w:pPr>
      <w:r w:rsidRPr="007B427A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B427A">
        <w:rPr>
          <w:sz w:val="24"/>
          <w:szCs w:val="24"/>
        </w:rPr>
        <w:t>устройствен</w:t>
      </w:r>
      <w:proofErr w:type="spellEnd"/>
      <w:r w:rsidRPr="007B427A">
        <w:rPr>
          <w:sz w:val="24"/>
          <w:szCs w:val="24"/>
        </w:rPr>
        <w:t xml:space="preserve"> план на община Хитрино за</w:t>
      </w:r>
      <w:r w:rsidRPr="007B427A">
        <w:rPr>
          <w:b/>
          <w:sz w:val="24"/>
          <w:szCs w:val="24"/>
        </w:rPr>
        <w:t xml:space="preserve"> </w:t>
      </w:r>
      <w:r w:rsidRPr="007B427A">
        <w:rPr>
          <w:sz w:val="24"/>
          <w:szCs w:val="24"/>
        </w:rPr>
        <w:t>Обект: Поземлен имот 12663.31.10 по кадастралната карта и кадастралните регистри</w:t>
      </w:r>
      <w:r w:rsidRPr="007B427A">
        <w:rPr>
          <w:sz w:val="24"/>
          <w:szCs w:val="24"/>
          <w:lang w:val="en-US"/>
        </w:rPr>
        <w:t xml:space="preserve"> (</w:t>
      </w:r>
      <w:r w:rsidRPr="007B427A">
        <w:rPr>
          <w:sz w:val="24"/>
          <w:szCs w:val="24"/>
        </w:rPr>
        <w:t>КККР</w:t>
      </w:r>
      <w:r w:rsidRPr="007B427A">
        <w:rPr>
          <w:sz w:val="24"/>
          <w:szCs w:val="24"/>
          <w:lang w:val="en-US"/>
        </w:rPr>
        <w:t>)</w:t>
      </w:r>
      <w:r w:rsidRPr="007B427A">
        <w:rPr>
          <w:sz w:val="24"/>
          <w:szCs w:val="24"/>
        </w:rPr>
        <w:t xml:space="preserve">  за землището на с. Върбак, община Хитрино.</w:t>
      </w:r>
    </w:p>
    <w:p w:rsidR="007B427A" w:rsidRDefault="007B427A" w:rsidP="008912E3">
      <w:pPr>
        <w:pStyle w:val="a6"/>
        <w:numPr>
          <w:ilvl w:val="0"/>
          <w:numId w:val="8"/>
        </w:numPr>
        <w:tabs>
          <w:tab w:val="left" w:pos="426"/>
        </w:tabs>
        <w:jc w:val="both"/>
        <w:rPr>
          <w:rStyle w:val="FontStyle13"/>
          <w:rFonts w:asciiTheme="minorHAnsi" w:hAnsiTheme="minorHAnsi"/>
          <w:sz w:val="24"/>
          <w:szCs w:val="24"/>
        </w:rPr>
      </w:pPr>
      <w:r w:rsidRPr="007B427A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B427A">
        <w:rPr>
          <w:sz w:val="24"/>
          <w:szCs w:val="24"/>
        </w:rPr>
        <w:t>устройствен</w:t>
      </w:r>
      <w:proofErr w:type="spellEnd"/>
      <w:r w:rsidRPr="007B427A">
        <w:rPr>
          <w:sz w:val="24"/>
          <w:szCs w:val="24"/>
        </w:rPr>
        <w:t xml:space="preserve"> план на община Хитрино за</w:t>
      </w:r>
      <w:r w:rsidRPr="007B427A">
        <w:rPr>
          <w:b/>
          <w:sz w:val="24"/>
          <w:szCs w:val="24"/>
        </w:rPr>
        <w:t xml:space="preserve"> </w:t>
      </w:r>
      <w:r w:rsidRPr="007B427A">
        <w:rPr>
          <w:sz w:val="24"/>
          <w:szCs w:val="24"/>
        </w:rPr>
        <w:t xml:space="preserve">Обект: Поземлен имот 72401.20.755 по кадастралната карта и кадастралните регистри </w:t>
      </w:r>
      <w:r w:rsidRPr="007B427A">
        <w:rPr>
          <w:sz w:val="24"/>
          <w:szCs w:val="24"/>
          <w:lang w:val="en-US"/>
        </w:rPr>
        <w:t>(</w:t>
      </w:r>
      <w:r w:rsidRPr="007B427A">
        <w:rPr>
          <w:sz w:val="24"/>
          <w:szCs w:val="24"/>
        </w:rPr>
        <w:t>КККР</w:t>
      </w:r>
      <w:r w:rsidRPr="007B427A">
        <w:rPr>
          <w:sz w:val="24"/>
          <w:szCs w:val="24"/>
          <w:lang w:val="en-US"/>
        </w:rPr>
        <w:t>)</w:t>
      </w:r>
      <w:r w:rsidRPr="007B427A">
        <w:rPr>
          <w:sz w:val="24"/>
          <w:szCs w:val="24"/>
        </w:rPr>
        <w:t xml:space="preserve"> за землището на с. Тимарево, община Хитрино</w:t>
      </w:r>
      <w:r w:rsidRPr="007B427A">
        <w:rPr>
          <w:rStyle w:val="FontStyle13"/>
          <w:rFonts w:asciiTheme="minorHAnsi" w:hAnsiTheme="minorHAnsi"/>
          <w:sz w:val="24"/>
          <w:szCs w:val="24"/>
        </w:rPr>
        <w:t>.</w:t>
      </w:r>
    </w:p>
    <w:p w:rsidR="00384CFE" w:rsidRPr="00384CFE" w:rsidRDefault="00384CFE" w:rsidP="00384CFE">
      <w:pPr>
        <w:pStyle w:val="a6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384CFE">
        <w:rPr>
          <w:rFonts w:ascii="Calibri" w:hAnsi="Calibri" w:cs="Arial"/>
          <w:sz w:val="24"/>
          <w:szCs w:val="24"/>
        </w:rPr>
        <w:t>Издаване на разрешение за изработване на проект  ПУП – План за регулация за част от кв.5, кв.34, кв.40 и кв.36 от регулационния план на с. Черна, община Хитрино, област Шумен.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Fonts w:ascii="Calibri" w:eastAsia="Calibri" w:hAnsi="Calibri" w:cs="Arial"/>
          <w:sz w:val="24"/>
          <w:szCs w:val="24"/>
        </w:rPr>
      </w:pPr>
      <w:r w:rsidRPr="0049565E">
        <w:rPr>
          <w:rFonts w:ascii="Calibri" w:eastAsia="Calibri" w:hAnsi="Calibri" w:cs="Arial"/>
          <w:sz w:val="24"/>
          <w:szCs w:val="24"/>
        </w:rPr>
        <w:lastRenderedPageBreak/>
        <w:t xml:space="preserve">Даване съгласие за разрешение за изработване на </w:t>
      </w:r>
      <w:proofErr w:type="spellStart"/>
      <w:r w:rsidRPr="0049565E">
        <w:rPr>
          <w:rFonts w:ascii="Calibri" w:eastAsia="Calibri" w:hAnsi="Calibri" w:cs="Arial"/>
          <w:sz w:val="24"/>
          <w:szCs w:val="24"/>
        </w:rPr>
        <w:t>ПУП-Парцеларен</w:t>
      </w:r>
      <w:proofErr w:type="spellEnd"/>
      <w:r w:rsidRPr="0049565E">
        <w:rPr>
          <w:rFonts w:ascii="Calibri" w:eastAsia="Calibri" w:hAnsi="Calibri" w:cs="Arial"/>
          <w:sz w:val="24"/>
          <w:szCs w:val="24"/>
        </w:rPr>
        <w:t xml:space="preserve"> план за изграждане на захранващ водопровод от НВ (хранителен водопровод) на с.Звегор до НВ с.Единаковци, община Хитрино, съгласно чл.124, ал.1 от ЗУТ.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Fonts w:ascii="Calibri" w:eastAsia="Calibri" w:hAnsi="Calibri" w:cs="Arial"/>
          <w:sz w:val="24"/>
          <w:szCs w:val="24"/>
        </w:rPr>
      </w:pPr>
      <w:r w:rsidRPr="0049565E">
        <w:rPr>
          <w:rFonts w:ascii="Calibri" w:eastAsia="Calibri" w:hAnsi="Calibri" w:cs="Arial"/>
          <w:sz w:val="24"/>
          <w:szCs w:val="24"/>
        </w:rPr>
        <w:t>Даване съгласие за разрешение за изработване на ПУП-План за регулация и застрояване (ПРЗ) за поземлени имоти с идентификатор 61697.1.501; 61697.1.503; 61697.1.504; 61697.1.505 с НТП Пасище – и 61697.1.319 с НТП Гори и храсти в земеделска земя, местността „</w:t>
      </w:r>
      <w:proofErr w:type="spellStart"/>
      <w:r w:rsidRPr="0049565E">
        <w:rPr>
          <w:rFonts w:ascii="Calibri" w:eastAsia="Calibri" w:hAnsi="Calibri" w:cs="Arial"/>
          <w:sz w:val="24"/>
          <w:szCs w:val="24"/>
        </w:rPr>
        <w:t>Чакър</w:t>
      </w:r>
      <w:proofErr w:type="spellEnd"/>
      <w:r w:rsidRPr="0049565E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9565E">
        <w:rPr>
          <w:rFonts w:ascii="Calibri" w:eastAsia="Calibri" w:hAnsi="Calibri" w:cs="Arial"/>
          <w:sz w:val="24"/>
          <w:szCs w:val="24"/>
        </w:rPr>
        <w:t>тарла</w:t>
      </w:r>
      <w:proofErr w:type="spellEnd"/>
      <w:r w:rsidRPr="0049565E">
        <w:rPr>
          <w:rFonts w:ascii="Calibri" w:eastAsia="Calibri" w:hAnsi="Calibri" w:cs="Arial"/>
          <w:sz w:val="24"/>
          <w:szCs w:val="24"/>
        </w:rPr>
        <w:t>” с. Развигорово, съгласно чл.124а, ал.1 от ЗУТ.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49565E">
        <w:rPr>
          <w:rFonts w:ascii="Calibri" w:hAnsi="Calibri" w:cs="Arial"/>
          <w:sz w:val="24"/>
          <w:szCs w:val="24"/>
        </w:rPr>
        <w:t>Одобряване на ПУП-ПР за промяна на действащия план на село Черна, одобрен със заповед № РД-3302 от 1951 година за промяна на част от трасето на улица „Тича” в село Черна.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49565E">
        <w:rPr>
          <w:rFonts w:ascii="Calibri" w:hAnsi="Calibri" w:cs="Arial"/>
          <w:sz w:val="24"/>
          <w:szCs w:val="24"/>
        </w:rPr>
        <w:t xml:space="preserve">даване съгласие за разрешение за изработване на </w:t>
      </w:r>
      <w:proofErr w:type="spellStart"/>
      <w:r w:rsidRPr="0049565E">
        <w:rPr>
          <w:rFonts w:ascii="Calibri" w:hAnsi="Calibri" w:cs="Arial"/>
          <w:sz w:val="24"/>
          <w:szCs w:val="24"/>
        </w:rPr>
        <w:t>ПУП-Парцеларен</w:t>
      </w:r>
      <w:proofErr w:type="spellEnd"/>
      <w:r w:rsidRPr="0049565E">
        <w:rPr>
          <w:rFonts w:ascii="Calibri" w:hAnsi="Calibri" w:cs="Arial"/>
          <w:sz w:val="24"/>
          <w:szCs w:val="24"/>
        </w:rPr>
        <w:t xml:space="preserve"> план за изграждане на Хранителен водопровод на с.Черна, община Хитрино, съгласно чл.124а, ал.1 от ЗУТ.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49565E">
        <w:rPr>
          <w:rFonts w:ascii="Calibri" w:hAnsi="Calibri" w:cs="Arial"/>
          <w:sz w:val="24"/>
          <w:szCs w:val="24"/>
        </w:rPr>
        <w:t xml:space="preserve">даване съгласие за разрешение за изработване на </w:t>
      </w:r>
      <w:proofErr w:type="spellStart"/>
      <w:r w:rsidRPr="0049565E">
        <w:rPr>
          <w:rFonts w:ascii="Calibri" w:hAnsi="Calibri" w:cs="Arial"/>
          <w:sz w:val="24"/>
          <w:szCs w:val="24"/>
        </w:rPr>
        <w:t>ПУП-Парцеларен</w:t>
      </w:r>
      <w:proofErr w:type="spellEnd"/>
      <w:r w:rsidRPr="0049565E">
        <w:rPr>
          <w:rFonts w:ascii="Calibri" w:hAnsi="Calibri" w:cs="Arial"/>
          <w:sz w:val="24"/>
          <w:szCs w:val="24"/>
        </w:rPr>
        <w:t xml:space="preserve"> план за реконструкция на Довеждащ водопровод на с.Черна, община Хитрино, съгласно чл.124а, ал.1 от ЗУТ.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49565E">
        <w:rPr>
          <w:rFonts w:ascii="Calibri" w:hAnsi="Calibri"/>
          <w:sz w:val="24"/>
          <w:szCs w:val="24"/>
        </w:rPr>
        <w:t xml:space="preserve">Даване съгласие за разрешение за  изработване на Подробен </w:t>
      </w:r>
      <w:proofErr w:type="spellStart"/>
      <w:r w:rsidRPr="0049565E">
        <w:rPr>
          <w:rFonts w:ascii="Calibri" w:hAnsi="Calibri"/>
          <w:sz w:val="24"/>
          <w:szCs w:val="24"/>
        </w:rPr>
        <w:t>Устройствен</w:t>
      </w:r>
      <w:proofErr w:type="spellEnd"/>
      <w:r w:rsidRPr="0049565E">
        <w:rPr>
          <w:rFonts w:ascii="Calibri" w:hAnsi="Calibri"/>
          <w:sz w:val="24"/>
          <w:szCs w:val="24"/>
        </w:rPr>
        <w:t xml:space="preserve"> План /ПУП/ - </w:t>
      </w:r>
      <w:proofErr w:type="spellStart"/>
      <w:r w:rsidRPr="0049565E">
        <w:rPr>
          <w:rFonts w:ascii="Calibri" w:hAnsi="Calibri"/>
          <w:sz w:val="24"/>
          <w:szCs w:val="24"/>
        </w:rPr>
        <w:t>Парцеларен</w:t>
      </w:r>
      <w:proofErr w:type="spellEnd"/>
      <w:r w:rsidRPr="0049565E">
        <w:rPr>
          <w:rFonts w:ascii="Calibri" w:hAnsi="Calibri"/>
          <w:sz w:val="24"/>
          <w:szCs w:val="24"/>
        </w:rPr>
        <w:t xml:space="preserve"> план /П</w:t>
      </w:r>
      <w:bookmarkStart w:id="1" w:name="bookmark2"/>
      <w:r w:rsidRPr="0049565E">
        <w:rPr>
          <w:rFonts w:ascii="Calibri" w:hAnsi="Calibri"/>
          <w:sz w:val="24"/>
          <w:szCs w:val="24"/>
        </w:rPr>
        <w:t>П/ за трасе на обслужващ път към СПУП – ПЗ за част от ПИ 67283.64.151 /находище „Хитрино 3”/ и част от ПИ 67283.52.22, землище с. Сливак, общ. Хитрино,</w:t>
      </w:r>
      <w:bookmarkEnd w:id="1"/>
      <w:r w:rsidRPr="0049565E">
        <w:rPr>
          <w:rFonts w:ascii="Calibri" w:hAnsi="Calibri"/>
          <w:sz w:val="24"/>
          <w:szCs w:val="24"/>
        </w:rPr>
        <w:t xml:space="preserve"> съгласно чл. 124а ал. 1  от ЗУТ.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49565E">
        <w:rPr>
          <w:rFonts w:ascii="Calibri" w:hAnsi="Calibri"/>
          <w:sz w:val="24"/>
          <w:szCs w:val="24"/>
        </w:rPr>
        <w:t xml:space="preserve">Даване съгласие за разрешение за  изработване на </w:t>
      </w:r>
      <w:proofErr w:type="spellStart"/>
      <w:r w:rsidRPr="0049565E">
        <w:rPr>
          <w:rFonts w:ascii="Calibri" w:hAnsi="Calibri"/>
          <w:sz w:val="24"/>
          <w:szCs w:val="24"/>
        </w:rPr>
        <w:t>ПУП-Парцеларен</w:t>
      </w:r>
      <w:proofErr w:type="spellEnd"/>
      <w:r w:rsidRPr="0049565E">
        <w:rPr>
          <w:rFonts w:ascii="Calibri" w:hAnsi="Calibri"/>
          <w:sz w:val="24"/>
          <w:szCs w:val="24"/>
        </w:rPr>
        <w:t xml:space="preserve"> план и Специализирана план-схема за частта в регулация за осъществяване на технически проект за изграждане на довеждащ водопровод от с. Развигорово до имот с идентификатор 61697.22.462 по КК с. Развигорово,   община Хитрино съгласно чл. 124а ал. 1  от ЗУТ.  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Style w:val="FontStyle13"/>
          <w:rFonts w:ascii="Calibri" w:hAnsi="Calibri"/>
          <w:sz w:val="24"/>
          <w:szCs w:val="24"/>
        </w:rPr>
      </w:pPr>
      <w:r w:rsidRPr="0049565E">
        <w:rPr>
          <w:rStyle w:val="FontStyle13"/>
          <w:rFonts w:ascii="Calibri" w:hAnsi="Calibri"/>
          <w:sz w:val="24"/>
          <w:szCs w:val="24"/>
        </w:rPr>
        <w:t>Даване съгласие за разрешение за изработване на ПУП-План за застрояване (ПЗ) на УПИ VI  в кв.51 по плана на село Каменяк, съгласно чл.124а, ал.1.</w:t>
      </w:r>
    </w:p>
    <w:p w:rsidR="0049565E" w:rsidRPr="0049565E" w:rsidRDefault="0049565E" w:rsidP="0049565E">
      <w:pPr>
        <w:pStyle w:val="a6"/>
        <w:numPr>
          <w:ilvl w:val="0"/>
          <w:numId w:val="8"/>
        </w:numPr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Даване на предварително съгласие и издаване на разрешение за изработване на ПУП-План за застрояване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ПЗ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за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ab/>
        <w:t xml:space="preserve">смяна на </w:t>
      </w:r>
      <w:proofErr w:type="spellStart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устройствената</w:t>
      </w:r>
      <w:proofErr w:type="spellEnd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за част от ПИ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поземлен имот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с </w:t>
      </w:r>
      <w:proofErr w:type="spellStart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ид</w:t>
      </w:r>
      <w:proofErr w:type="spellEnd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.№ промяна 67283.64.151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проектен </w:t>
      </w:r>
      <w:proofErr w:type="spellStart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ид</w:t>
      </w:r>
      <w:proofErr w:type="spellEnd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.№ 62783.64.157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)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землище село Сливак, концесионна площ на находище „Хитрино 3”.</w:t>
      </w:r>
    </w:p>
    <w:p w:rsidR="00384CFE" w:rsidRPr="0049565E" w:rsidRDefault="0049565E" w:rsidP="005360FE">
      <w:pPr>
        <w:pStyle w:val="a6"/>
        <w:numPr>
          <w:ilvl w:val="0"/>
          <w:numId w:val="8"/>
        </w:numPr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49565E">
        <w:rPr>
          <w:rFonts w:ascii="Calibri" w:hAnsi="Calibri" w:cs="Arial"/>
          <w:sz w:val="24"/>
          <w:szCs w:val="24"/>
        </w:rPr>
        <w:t>22.2.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Даване предварително съгласие и издаване на разрешение за изработване на ПУП-План за застрояване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ПЗ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за смяна на </w:t>
      </w:r>
      <w:proofErr w:type="spellStart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устройствената</w:t>
      </w:r>
      <w:proofErr w:type="spellEnd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за част от ПИ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поземлен имот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с </w:t>
      </w:r>
      <w:proofErr w:type="spellStart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ид</w:t>
      </w:r>
      <w:proofErr w:type="spellEnd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. № 67283.51.22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проектен </w:t>
      </w:r>
      <w:proofErr w:type="spellStart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ид</w:t>
      </w:r>
      <w:proofErr w:type="spellEnd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. № 62783.51.23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и относно ПИ с </w:t>
      </w:r>
      <w:proofErr w:type="spellStart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ид</w:t>
      </w:r>
      <w:proofErr w:type="spellEnd"/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>.№ 67283.51.13,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 </w:t>
      </w:r>
      <w:r w:rsidRPr="0049565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землище село Сливак, концесионна площ на находище „Хитрино 4”, съгласно чл.124, ал.1 от ЗУТ.                                                                 </w:t>
      </w:r>
    </w:p>
    <w:p w:rsidR="003E367B" w:rsidRDefault="003E367B" w:rsidP="005360FE">
      <w:pPr>
        <w:numPr>
          <w:ilvl w:val="0"/>
          <w:numId w:val="9"/>
        </w:numPr>
        <w:shd w:val="clear" w:color="auto" w:fill="FFFFFF"/>
        <w:spacing w:before="150" w:after="100" w:afterAutospacing="1" w:line="360" w:lineRule="atLeast"/>
        <w:ind w:left="495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Отчет за изпълнение на Плана за действие към „Програма за опазване на околната среда на община Хитрино.</w:t>
      </w:r>
    </w:p>
    <w:p w:rsidR="00E5451D" w:rsidRPr="007B427A" w:rsidRDefault="00E5451D" w:rsidP="005360FE">
      <w:pPr>
        <w:shd w:val="clear" w:color="auto" w:fill="FFFFFF"/>
        <w:spacing w:before="150" w:after="100" w:afterAutospacing="1" w:line="360" w:lineRule="atLeast"/>
        <w:ind w:firstLine="495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За отчетният период няма върнати за н</w:t>
      </w:r>
      <w:r w:rsidR="006B24B6" w:rsidRPr="007B427A">
        <w:rPr>
          <w:rFonts w:eastAsia="Times New Roman" w:cs="Arial"/>
          <w:color w:val="565656"/>
          <w:sz w:val="24"/>
          <w:szCs w:val="24"/>
          <w:lang w:eastAsia="bg-BG"/>
        </w:rPr>
        <w:t xml:space="preserve">ово обсъждане решения. </w:t>
      </w:r>
      <w:r w:rsidR="005360FE">
        <w:rPr>
          <w:rFonts w:eastAsia="Times New Roman" w:cs="Arial"/>
          <w:color w:val="565656"/>
          <w:sz w:val="24"/>
          <w:szCs w:val="24"/>
          <w:lang w:eastAsia="bg-BG"/>
        </w:rPr>
        <w:t xml:space="preserve">Няма и постъпили протести 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от Окръжна пр</w:t>
      </w:r>
      <w:r w:rsidR="006B24B6" w:rsidRPr="007B427A">
        <w:rPr>
          <w:rFonts w:eastAsia="Times New Roman" w:cs="Arial"/>
          <w:color w:val="565656"/>
          <w:sz w:val="24"/>
          <w:szCs w:val="24"/>
          <w:lang w:eastAsia="bg-BG"/>
        </w:rPr>
        <w:t>оку</w:t>
      </w:r>
      <w:r w:rsidR="005360FE">
        <w:rPr>
          <w:rFonts w:eastAsia="Times New Roman" w:cs="Arial"/>
          <w:color w:val="565656"/>
          <w:sz w:val="24"/>
          <w:szCs w:val="24"/>
          <w:lang w:eastAsia="bg-BG"/>
        </w:rPr>
        <w:t>ратура Шумен срещу разпоредби на Общински съвет Хитрино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3E4F5B" w:rsidRDefault="00E5451D" w:rsidP="005360FE">
      <w:pPr>
        <w:shd w:val="clear" w:color="auto" w:fill="FFFFFF"/>
        <w:spacing w:after="360" w:line="360" w:lineRule="atLeast"/>
        <w:ind w:firstLine="708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  <w:r w:rsidRPr="007B427A">
        <w:rPr>
          <w:rFonts w:eastAsia="Times New Roman" w:cs="Arial"/>
          <w:color w:val="565656"/>
          <w:sz w:val="24"/>
          <w:szCs w:val="24"/>
          <w:lang w:eastAsia="bg-BG"/>
        </w:rPr>
        <w:lastRenderedPageBreak/>
        <w:t xml:space="preserve">В изпълнение на чл. 27, ал. 6 от ЗМСМА предоставям настоящия отчет за сведение на общинските </w:t>
      </w:r>
      <w:proofErr w:type="spellStart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съветници</w:t>
      </w:r>
      <w:proofErr w:type="spellEnd"/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, на кмета на общината и общинска администрация, на областния управител</w:t>
      </w:r>
      <w:r w:rsidR="006B24B6" w:rsidRPr="007B427A">
        <w:rPr>
          <w:rFonts w:eastAsia="Times New Roman" w:cs="Arial"/>
          <w:color w:val="565656"/>
          <w:sz w:val="24"/>
          <w:szCs w:val="24"/>
          <w:lang w:eastAsia="bg-BG"/>
        </w:rPr>
        <w:t>, както и на гражданите на община Хитрино</w:t>
      </w:r>
      <w:r w:rsidRPr="007B427A">
        <w:rPr>
          <w:rFonts w:eastAsia="Times New Roman" w:cs="Arial"/>
          <w:color w:val="565656"/>
          <w:sz w:val="24"/>
          <w:szCs w:val="24"/>
          <w:lang w:eastAsia="bg-BG"/>
        </w:rPr>
        <w:t>.</w:t>
      </w:r>
    </w:p>
    <w:p w:rsidR="00B77E82" w:rsidRPr="007B427A" w:rsidRDefault="00B77E82" w:rsidP="005360FE">
      <w:pPr>
        <w:shd w:val="clear" w:color="auto" w:fill="FFFFFF"/>
        <w:spacing w:after="360" w:line="360" w:lineRule="atLeast"/>
        <w:ind w:firstLine="708"/>
        <w:contextualSpacing/>
        <w:jc w:val="both"/>
        <w:rPr>
          <w:rFonts w:eastAsia="Times New Roman" w:cs="Arial"/>
          <w:color w:val="565656"/>
          <w:sz w:val="24"/>
          <w:szCs w:val="24"/>
          <w:lang w:eastAsia="bg-BG"/>
        </w:rPr>
      </w:pPr>
    </w:p>
    <w:p w:rsidR="006B24B6" w:rsidRPr="0049565E" w:rsidRDefault="008045F5" w:rsidP="005360FE">
      <w:pPr>
        <w:ind w:left="4248"/>
        <w:contextualSpacing/>
        <w:rPr>
          <w:b/>
          <w:sz w:val="24"/>
          <w:szCs w:val="24"/>
        </w:rPr>
      </w:pPr>
      <w:r w:rsidRPr="0049565E">
        <w:rPr>
          <w:b/>
          <w:sz w:val="24"/>
          <w:szCs w:val="24"/>
        </w:rPr>
        <w:t>ИЗГОТВИЛ: МУСТАФА АХМЕД</w:t>
      </w:r>
    </w:p>
    <w:p w:rsidR="008045F5" w:rsidRDefault="008045F5" w:rsidP="005360FE">
      <w:pPr>
        <w:ind w:left="4248"/>
        <w:contextualSpacing/>
        <w:rPr>
          <w:sz w:val="24"/>
          <w:szCs w:val="24"/>
        </w:rPr>
      </w:pPr>
      <w:r w:rsidRPr="007B427A">
        <w:rPr>
          <w:sz w:val="24"/>
          <w:szCs w:val="24"/>
        </w:rPr>
        <w:t>ПРЕДСЕДАТЕЛ НА ОБЩИНСКИ СЪВЕТ ХИТРИНО</w:t>
      </w:r>
    </w:p>
    <w:p w:rsidR="00B77E82" w:rsidRPr="007B427A" w:rsidRDefault="00B77E82" w:rsidP="005360FE">
      <w:pPr>
        <w:ind w:left="4248"/>
        <w:contextualSpacing/>
        <w:rPr>
          <w:sz w:val="24"/>
          <w:szCs w:val="24"/>
        </w:rPr>
      </w:pPr>
    </w:p>
    <w:sectPr w:rsidR="00B77E82" w:rsidRPr="007B427A" w:rsidSect="00281C39"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AA" w:rsidRDefault="006251AA" w:rsidP="004801CA">
      <w:pPr>
        <w:spacing w:after="0" w:line="240" w:lineRule="auto"/>
      </w:pPr>
      <w:r>
        <w:separator/>
      </w:r>
    </w:p>
  </w:endnote>
  <w:endnote w:type="continuationSeparator" w:id="0">
    <w:p w:rsidR="006251AA" w:rsidRDefault="006251AA" w:rsidP="0048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832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912BBA" w:rsidRDefault="00912BBA">
            <w:pPr>
              <w:pStyle w:val="a9"/>
              <w:jc w:val="right"/>
            </w:pPr>
            <w:r>
              <w:t xml:space="preserve">Страница </w:t>
            </w:r>
            <w:r w:rsidR="000600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60013">
              <w:rPr>
                <w:b/>
                <w:sz w:val="24"/>
                <w:szCs w:val="24"/>
              </w:rPr>
              <w:fldChar w:fldCharType="separate"/>
            </w:r>
            <w:r w:rsidR="008E3D23">
              <w:rPr>
                <w:b/>
                <w:noProof/>
              </w:rPr>
              <w:t>1</w:t>
            </w:r>
            <w:r w:rsidR="00060013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0600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60013">
              <w:rPr>
                <w:b/>
                <w:sz w:val="24"/>
                <w:szCs w:val="24"/>
              </w:rPr>
              <w:fldChar w:fldCharType="separate"/>
            </w:r>
            <w:r w:rsidR="008E3D23">
              <w:rPr>
                <w:b/>
                <w:noProof/>
              </w:rPr>
              <w:t>17</w:t>
            </w:r>
            <w:r w:rsidR="0006001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12BBA" w:rsidRDefault="00912B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AA" w:rsidRDefault="006251AA" w:rsidP="004801CA">
      <w:pPr>
        <w:spacing w:after="0" w:line="240" w:lineRule="auto"/>
      </w:pPr>
      <w:r>
        <w:separator/>
      </w:r>
    </w:p>
  </w:footnote>
  <w:footnote w:type="continuationSeparator" w:id="0">
    <w:p w:rsidR="006251AA" w:rsidRDefault="006251AA" w:rsidP="0048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356"/>
    <w:multiLevelType w:val="hybridMultilevel"/>
    <w:tmpl w:val="49CA53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04A1"/>
    <w:multiLevelType w:val="hybridMultilevel"/>
    <w:tmpl w:val="C1625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C652C"/>
    <w:multiLevelType w:val="hybridMultilevel"/>
    <w:tmpl w:val="5D8E64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C5CB6"/>
    <w:multiLevelType w:val="multilevel"/>
    <w:tmpl w:val="006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D6646E"/>
    <w:multiLevelType w:val="hybridMultilevel"/>
    <w:tmpl w:val="408A83E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2C62C2"/>
    <w:multiLevelType w:val="multilevel"/>
    <w:tmpl w:val="E7B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4854D8"/>
    <w:multiLevelType w:val="multilevel"/>
    <w:tmpl w:val="468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28134B"/>
    <w:multiLevelType w:val="multilevel"/>
    <w:tmpl w:val="923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851138"/>
    <w:multiLevelType w:val="multilevel"/>
    <w:tmpl w:val="6BF6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3A30A4"/>
    <w:multiLevelType w:val="hybridMultilevel"/>
    <w:tmpl w:val="8EC4816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667738"/>
    <w:multiLevelType w:val="multilevel"/>
    <w:tmpl w:val="EB86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987E4F"/>
    <w:multiLevelType w:val="multilevel"/>
    <w:tmpl w:val="FB4E9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>
    <w:nsid w:val="59C118A7"/>
    <w:multiLevelType w:val="multilevel"/>
    <w:tmpl w:val="FF0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E953C0"/>
    <w:multiLevelType w:val="hybridMultilevel"/>
    <w:tmpl w:val="7EF62EB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ADB24D0"/>
    <w:multiLevelType w:val="hybridMultilevel"/>
    <w:tmpl w:val="07161F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25B4D"/>
    <w:multiLevelType w:val="hybridMultilevel"/>
    <w:tmpl w:val="50843AC2"/>
    <w:lvl w:ilvl="0" w:tplc="3606E92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24CDF"/>
    <w:multiLevelType w:val="multilevel"/>
    <w:tmpl w:val="744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6F1200"/>
    <w:multiLevelType w:val="hybridMultilevel"/>
    <w:tmpl w:val="531A9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A20AE"/>
    <w:multiLevelType w:val="multilevel"/>
    <w:tmpl w:val="D31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18"/>
  </w:num>
  <w:num w:numId="6">
    <w:abstractNumId w:val="16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5"/>
  </w:num>
  <w:num w:numId="12">
    <w:abstractNumId w:val="14"/>
  </w:num>
  <w:num w:numId="13">
    <w:abstractNumId w:val="2"/>
  </w:num>
  <w:num w:numId="14">
    <w:abstractNumId w:val="13"/>
  </w:num>
  <w:num w:numId="15">
    <w:abstractNumId w:val="17"/>
  </w:num>
  <w:num w:numId="16">
    <w:abstractNumId w:val="9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51D"/>
    <w:rsid w:val="0003386E"/>
    <w:rsid w:val="00060013"/>
    <w:rsid w:val="00077078"/>
    <w:rsid w:val="000809A6"/>
    <w:rsid w:val="00081F0E"/>
    <w:rsid w:val="000B6DAB"/>
    <w:rsid w:val="000C4164"/>
    <w:rsid w:val="000D7F38"/>
    <w:rsid w:val="000E5971"/>
    <w:rsid w:val="000E7C4A"/>
    <w:rsid w:val="0011080C"/>
    <w:rsid w:val="00130AE8"/>
    <w:rsid w:val="00142CE3"/>
    <w:rsid w:val="00152083"/>
    <w:rsid w:val="00161E39"/>
    <w:rsid w:val="001C2D48"/>
    <w:rsid w:val="0021139A"/>
    <w:rsid w:val="0024698C"/>
    <w:rsid w:val="00250E64"/>
    <w:rsid w:val="002565AA"/>
    <w:rsid w:val="00274C81"/>
    <w:rsid w:val="00281C39"/>
    <w:rsid w:val="002A4F5A"/>
    <w:rsid w:val="002A5808"/>
    <w:rsid w:val="0031634C"/>
    <w:rsid w:val="00326149"/>
    <w:rsid w:val="00356DB0"/>
    <w:rsid w:val="00361F53"/>
    <w:rsid w:val="00380995"/>
    <w:rsid w:val="0038227F"/>
    <w:rsid w:val="00384CFE"/>
    <w:rsid w:val="003D13D2"/>
    <w:rsid w:val="003E367B"/>
    <w:rsid w:val="003E4F5B"/>
    <w:rsid w:val="003F2C51"/>
    <w:rsid w:val="004241B5"/>
    <w:rsid w:val="004514AA"/>
    <w:rsid w:val="004801CA"/>
    <w:rsid w:val="0049565E"/>
    <w:rsid w:val="004B3CD9"/>
    <w:rsid w:val="004B51EF"/>
    <w:rsid w:val="004D52AA"/>
    <w:rsid w:val="004E643E"/>
    <w:rsid w:val="004E6598"/>
    <w:rsid w:val="004F7CAE"/>
    <w:rsid w:val="00511E89"/>
    <w:rsid w:val="005172C3"/>
    <w:rsid w:val="005360FE"/>
    <w:rsid w:val="00555241"/>
    <w:rsid w:val="00561333"/>
    <w:rsid w:val="00584239"/>
    <w:rsid w:val="005A0491"/>
    <w:rsid w:val="005A0A1B"/>
    <w:rsid w:val="005C764D"/>
    <w:rsid w:val="005D1E82"/>
    <w:rsid w:val="005F1859"/>
    <w:rsid w:val="006046D6"/>
    <w:rsid w:val="006070B1"/>
    <w:rsid w:val="006207FC"/>
    <w:rsid w:val="006251AA"/>
    <w:rsid w:val="00637CE9"/>
    <w:rsid w:val="00654FBD"/>
    <w:rsid w:val="0068161F"/>
    <w:rsid w:val="006A0402"/>
    <w:rsid w:val="006B24B6"/>
    <w:rsid w:val="006C47E7"/>
    <w:rsid w:val="00746EC8"/>
    <w:rsid w:val="00775208"/>
    <w:rsid w:val="007918AE"/>
    <w:rsid w:val="00796835"/>
    <w:rsid w:val="007A4DA2"/>
    <w:rsid w:val="007B1FB7"/>
    <w:rsid w:val="007B427A"/>
    <w:rsid w:val="007F7971"/>
    <w:rsid w:val="008045F5"/>
    <w:rsid w:val="00805F54"/>
    <w:rsid w:val="008214E1"/>
    <w:rsid w:val="00840424"/>
    <w:rsid w:val="008449ED"/>
    <w:rsid w:val="008617F1"/>
    <w:rsid w:val="008912E3"/>
    <w:rsid w:val="00896ADE"/>
    <w:rsid w:val="008E3D23"/>
    <w:rsid w:val="009051EC"/>
    <w:rsid w:val="009052D2"/>
    <w:rsid w:val="00912BBA"/>
    <w:rsid w:val="00930C76"/>
    <w:rsid w:val="00946041"/>
    <w:rsid w:val="00986BDF"/>
    <w:rsid w:val="009933E9"/>
    <w:rsid w:val="009E695B"/>
    <w:rsid w:val="00A568EF"/>
    <w:rsid w:val="00A91676"/>
    <w:rsid w:val="00AE0552"/>
    <w:rsid w:val="00AE29FB"/>
    <w:rsid w:val="00B10FD4"/>
    <w:rsid w:val="00B21168"/>
    <w:rsid w:val="00B66029"/>
    <w:rsid w:val="00B7222F"/>
    <w:rsid w:val="00B77E82"/>
    <w:rsid w:val="00B90278"/>
    <w:rsid w:val="00B9204E"/>
    <w:rsid w:val="00BA5A32"/>
    <w:rsid w:val="00BF4684"/>
    <w:rsid w:val="00C0464E"/>
    <w:rsid w:val="00C14D88"/>
    <w:rsid w:val="00C7116A"/>
    <w:rsid w:val="00C83FC3"/>
    <w:rsid w:val="00C94859"/>
    <w:rsid w:val="00CA75A9"/>
    <w:rsid w:val="00CB608E"/>
    <w:rsid w:val="00CC4C8D"/>
    <w:rsid w:val="00CD3B2E"/>
    <w:rsid w:val="00D0202D"/>
    <w:rsid w:val="00D44E27"/>
    <w:rsid w:val="00D574B0"/>
    <w:rsid w:val="00D804E4"/>
    <w:rsid w:val="00D916B0"/>
    <w:rsid w:val="00D93A4C"/>
    <w:rsid w:val="00DB797D"/>
    <w:rsid w:val="00DF62DB"/>
    <w:rsid w:val="00E1179E"/>
    <w:rsid w:val="00E53C9E"/>
    <w:rsid w:val="00E5451D"/>
    <w:rsid w:val="00E625B8"/>
    <w:rsid w:val="00E710AA"/>
    <w:rsid w:val="00E72E0F"/>
    <w:rsid w:val="00EB014C"/>
    <w:rsid w:val="00EB7CA7"/>
    <w:rsid w:val="00EC15B5"/>
    <w:rsid w:val="00ED5059"/>
    <w:rsid w:val="00EF23EA"/>
    <w:rsid w:val="00EF3834"/>
    <w:rsid w:val="00EF4F84"/>
    <w:rsid w:val="00F07454"/>
    <w:rsid w:val="00F11997"/>
    <w:rsid w:val="00F23814"/>
    <w:rsid w:val="00F24C50"/>
    <w:rsid w:val="00F3072C"/>
    <w:rsid w:val="00FA4911"/>
    <w:rsid w:val="00FC2EDF"/>
    <w:rsid w:val="00FE293A"/>
    <w:rsid w:val="00FF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51D"/>
    <w:rPr>
      <w:b/>
      <w:bCs/>
    </w:rPr>
  </w:style>
  <w:style w:type="paragraph" w:styleId="a4">
    <w:name w:val="Normal (Web)"/>
    <w:basedOn w:val="a"/>
    <w:uiPriority w:val="99"/>
    <w:unhideWhenUsed/>
    <w:rsid w:val="00E5451D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5">
    <w:name w:val="Table Grid"/>
    <w:basedOn w:val="a1"/>
    <w:uiPriority w:val="59"/>
    <w:rsid w:val="00C0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604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8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4801CA"/>
  </w:style>
  <w:style w:type="paragraph" w:styleId="a9">
    <w:name w:val="footer"/>
    <w:basedOn w:val="a"/>
    <w:link w:val="aa"/>
    <w:uiPriority w:val="99"/>
    <w:unhideWhenUsed/>
    <w:rsid w:val="00480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801CA"/>
  </w:style>
  <w:style w:type="paragraph" w:styleId="ab">
    <w:name w:val="Balloon Text"/>
    <w:basedOn w:val="a"/>
    <w:link w:val="ac"/>
    <w:uiPriority w:val="99"/>
    <w:semiHidden/>
    <w:unhideWhenUsed/>
    <w:rsid w:val="006C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C47E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B10FD4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B10FD4"/>
    <w:rPr>
      <w:sz w:val="16"/>
      <w:szCs w:val="16"/>
    </w:rPr>
  </w:style>
  <w:style w:type="character" w:customStyle="1" w:styleId="FontStyle13">
    <w:name w:val="Font Style13"/>
    <w:basedOn w:val="a0"/>
    <w:uiPriority w:val="99"/>
    <w:rsid w:val="007B42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72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29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010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6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0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9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09D1-C307-459C-AF31-35AFA32E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2021-02-01T07:00:00Z</cp:lastPrinted>
  <dcterms:created xsi:type="dcterms:W3CDTF">2018-12-12T12:47:00Z</dcterms:created>
  <dcterms:modified xsi:type="dcterms:W3CDTF">2021-02-01T07:03:00Z</dcterms:modified>
</cp:coreProperties>
</file>